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33E1" w14:textId="77777777" w:rsidR="00913CAB" w:rsidRDefault="00913CAB" w:rsidP="00913CAB">
      <w:pPr>
        <w:rPr>
          <w:b/>
          <w:bCs/>
        </w:rPr>
      </w:pPr>
    </w:p>
    <w:p w14:paraId="279CD169" w14:textId="77777777" w:rsidR="0067573A" w:rsidRDefault="0067573A" w:rsidP="0067573A">
      <w:pPr>
        <w:jc w:val="center"/>
        <w:rPr>
          <w:rFonts w:ascii="Times New Roman" w:hAnsi="Times New Roman" w:cs="Times New Roman"/>
          <w:sz w:val="36"/>
          <w:szCs w:val="36"/>
        </w:rPr>
      </w:pPr>
      <w:r w:rsidRPr="0067573A">
        <w:rPr>
          <w:rFonts w:ascii="Times New Roman" w:hAnsi="Times New Roman" w:cs="Times New Roman"/>
          <w:b/>
          <w:bCs/>
          <w:sz w:val="56"/>
          <w:szCs w:val="56"/>
        </w:rPr>
        <w:t>DODATOK</w:t>
      </w:r>
      <w:r w:rsidR="00913CAB">
        <w:rPr>
          <w:rFonts w:ascii="Times New Roman" w:hAnsi="Times New Roman" w:cs="Times New Roman"/>
          <w:sz w:val="36"/>
          <w:szCs w:val="36"/>
        </w:rPr>
        <w:t xml:space="preserve"> </w:t>
      </w:r>
    </w:p>
    <w:p w14:paraId="7D404758" w14:textId="77777777" w:rsidR="0067573A" w:rsidRDefault="00913CAB" w:rsidP="0067573A">
      <w:pPr>
        <w:jc w:val="center"/>
        <w:rPr>
          <w:rFonts w:ascii="Times New Roman" w:hAnsi="Times New Roman" w:cs="Times New Roman"/>
          <w:sz w:val="36"/>
          <w:szCs w:val="36"/>
        </w:rPr>
      </w:pPr>
      <w:r>
        <w:rPr>
          <w:rFonts w:ascii="Times New Roman" w:hAnsi="Times New Roman" w:cs="Times New Roman"/>
          <w:sz w:val="36"/>
          <w:szCs w:val="36"/>
        </w:rPr>
        <w:t xml:space="preserve">číslo 2 </w:t>
      </w:r>
    </w:p>
    <w:p w14:paraId="68E6B990" w14:textId="411FC677" w:rsidR="00913CAB" w:rsidRDefault="00913CAB" w:rsidP="0067573A">
      <w:pPr>
        <w:jc w:val="center"/>
        <w:rPr>
          <w:rFonts w:ascii="Times New Roman" w:hAnsi="Times New Roman" w:cs="Times New Roman"/>
          <w:sz w:val="36"/>
          <w:szCs w:val="36"/>
        </w:rPr>
      </w:pPr>
      <w:r>
        <w:rPr>
          <w:rFonts w:ascii="Times New Roman" w:hAnsi="Times New Roman" w:cs="Times New Roman"/>
          <w:sz w:val="36"/>
          <w:szCs w:val="36"/>
        </w:rPr>
        <w:t>k</w:t>
      </w:r>
      <w:r w:rsidR="0067573A">
        <w:rPr>
          <w:rFonts w:ascii="Times New Roman" w:hAnsi="Times New Roman" w:cs="Times New Roman"/>
          <w:sz w:val="36"/>
          <w:szCs w:val="36"/>
        </w:rPr>
        <w:t> </w:t>
      </w:r>
      <w:r>
        <w:rPr>
          <w:rFonts w:ascii="Times New Roman" w:hAnsi="Times New Roman" w:cs="Times New Roman"/>
          <w:sz w:val="36"/>
          <w:szCs w:val="36"/>
        </w:rPr>
        <w:t>školskému</w:t>
      </w:r>
      <w:r w:rsidR="0067573A">
        <w:rPr>
          <w:rFonts w:ascii="Times New Roman" w:hAnsi="Times New Roman" w:cs="Times New Roman"/>
          <w:sz w:val="36"/>
          <w:szCs w:val="36"/>
        </w:rPr>
        <w:t xml:space="preserve">  poriadku</w:t>
      </w:r>
    </w:p>
    <w:p w14:paraId="54F645B6" w14:textId="77777777" w:rsidR="0067573A" w:rsidRDefault="0067573A" w:rsidP="0067573A">
      <w:pPr>
        <w:jc w:val="center"/>
        <w:rPr>
          <w:rFonts w:ascii="Times New Roman" w:hAnsi="Times New Roman" w:cs="Times New Roman"/>
          <w:sz w:val="36"/>
          <w:szCs w:val="36"/>
        </w:rPr>
      </w:pPr>
    </w:p>
    <w:p w14:paraId="6D4788B6" w14:textId="77777777" w:rsidR="0067573A" w:rsidRDefault="0067573A" w:rsidP="0067573A">
      <w:pPr>
        <w:jc w:val="center"/>
        <w:rPr>
          <w:rFonts w:ascii="Times New Roman" w:hAnsi="Times New Roman" w:cs="Times New Roman"/>
          <w:sz w:val="36"/>
          <w:szCs w:val="36"/>
        </w:rPr>
      </w:pPr>
    </w:p>
    <w:p w14:paraId="03B6BF52" w14:textId="40B7BDDB" w:rsidR="0067573A" w:rsidRDefault="0067573A" w:rsidP="0067573A">
      <w:pPr>
        <w:jc w:val="center"/>
        <w:rPr>
          <w:rFonts w:ascii="Times New Roman" w:hAnsi="Times New Roman" w:cs="Times New Roman"/>
          <w:sz w:val="36"/>
          <w:szCs w:val="36"/>
        </w:rPr>
      </w:pPr>
      <w:r>
        <w:rPr>
          <w:rFonts w:ascii="Times New Roman" w:hAnsi="Times New Roman" w:cs="Times New Roman"/>
          <w:sz w:val="36"/>
          <w:szCs w:val="36"/>
        </w:rPr>
        <w:t xml:space="preserve">Materskej školy Bitarová, Bitarová 47, 01004  </w:t>
      </w:r>
    </w:p>
    <w:p w14:paraId="2E0F09CE" w14:textId="06090E45" w:rsidR="0067573A" w:rsidRPr="00913CAB" w:rsidRDefault="0067573A" w:rsidP="0067573A">
      <w:pPr>
        <w:rPr>
          <w:rFonts w:ascii="Times New Roman" w:hAnsi="Times New Roman" w:cs="Times New Roman"/>
          <w:sz w:val="36"/>
          <w:szCs w:val="36"/>
        </w:rPr>
      </w:pPr>
    </w:p>
    <w:p w14:paraId="4EA4B554" w14:textId="77777777" w:rsidR="00913CAB" w:rsidRDefault="00913CAB" w:rsidP="00913CAB">
      <w:pPr>
        <w:rPr>
          <w:b/>
          <w:bCs/>
        </w:rPr>
      </w:pPr>
    </w:p>
    <w:p w14:paraId="6FB0C513" w14:textId="571B4954" w:rsidR="00913CAB" w:rsidRPr="00913CAB" w:rsidRDefault="00913CAB" w:rsidP="00913CAB">
      <w:r>
        <w:rPr>
          <w:b/>
          <w:bCs/>
        </w:rPr>
        <w:t xml:space="preserve">                    </w:t>
      </w:r>
      <w:r w:rsidRPr="00913CAB">
        <w:rPr>
          <w:b/>
          <w:bCs/>
        </w:rPr>
        <w:t xml:space="preserve"> </w:t>
      </w:r>
    </w:p>
    <w:p w14:paraId="508662DD" w14:textId="75558BB0" w:rsidR="00913CAB" w:rsidRPr="00913CAB" w:rsidRDefault="00913CAB" w:rsidP="00913CAB"/>
    <w:p w14:paraId="4E8B97AB" w14:textId="272FD228" w:rsidR="00913CAB" w:rsidRPr="00913CAB" w:rsidRDefault="00913CAB" w:rsidP="0067573A">
      <w:pPr>
        <w:jc w:val="center"/>
        <w:rPr>
          <w:rFonts w:ascii="Times New Roman" w:hAnsi="Times New Roman" w:cs="Times New Roman"/>
          <w:sz w:val="36"/>
          <w:szCs w:val="36"/>
        </w:rPr>
      </w:pPr>
      <w:r w:rsidRPr="00913CAB">
        <w:rPr>
          <w:rFonts w:ascii="Times New Roman" w:hAnsi="Times New Roman" w:cs="Times New Roman"/>
          <w:b/>
          <w:bCs/>
          <w:sz w:val="36"/>
          <w:szCs w:val="36"/>
        </w:rPr>
        <w:t>ŠTANDARDY DORŽIAVANIA ZÁKAZU SEGREGÁCIE VO VÝCHOVE A VZDELÁVANÍ</w:t>
      </w:r>
    </w:p>
    <w:p w14:paraId="3A2C37D7" w14:textId="77777777" w:rsidR="0067573A" w:rsidRDefault="0067573A" w:rsidP="00913CAB">
      <w:pPr>
        <w:rPr>
          <w:rFonts w:ascii="Times New Roman" w:hAnsi="Times New Roman" w:cs="Times New Roman"/>
          <w:b/>
          <w:bCs/>
          <w:sz w:val="40"/>
          <w:szCs w:val="40"/>
        </w:rPr>
      </w:pPr>
    </w:p>
    <w:p w14:paraId="0557325E" w14:textId="77777777" w:rsidR="0067573A" w:rsidRDefault="0067573A" w:rsidP="00913CAB">
      <w:pPr>
        <w:rPr>
          <w:rFonts w:ascii="Times New Roman" w:hAnsi="Times New Roman" w:cs="Times New Roman"/>
          <w:b/>
          <w:bCs/>
          <w:sz w:val="40"/>
          <w:szCs w:val="40"/>
        </w:rPr>
      </w:pPr>
    </w:p>
    <w:p w14:paraId="4AF9AB1C" w14:textId="77777777" w:rsidR="0067573A" w:rsidRDefault="0067573A" w:rsidP="00913CAB">
      <w:pPr>
        <w:rPr>
          <w:rFonts w:ascii="Times New Roman" w:hAnsi="Times New Roman" w:cs="Times New Roman"/>
          <w:b/>
          <w:bCs/>
          <w:sz w:val="40"/>
          <w:szCs w:val="40"/>
        </w:rPr>
      </w:pPr>
    </w:p>
    <w:p w14:paraId="3F60D759" w14:textId="77777777" w:rsidR="0067573A" w:rsidRDefault="0067573A" w:rsidP="00913CAB">
      <w:pPr>
        <w:rPr>
          <w:rFonts w:ascii="Times New Roman" w:hAnsi="Times New Roman" w:cs="Times New Roman"/>
          <w:b/>
          <w:bCs/>
          <w:sz w:val="40"/>
          <w:szCs w:val="40"/>
        </w:rPr>
      </w:pPr>
    </w:p>
    <w:p w14:paraId="79551953" w14:textId="77777777" w:rsidR="0067573A" w:rsidRDefault="0067573A" w:rsidP="00913CAB">
      <w:pPr>
        <w:rPr>
          <w:rFonts w:ascii="Times New Roman" w:hAnsi="Times New Roman" w:cs="Times New Roman"/>
          <w:b/>
          <w:bCs/>
          <w:sz w:val="40"/>
          <w:szCs w:val="40"/>
        </w:rPr>
      </w:pPr>
    </w:p>
    <w:p w14:paraId="7729D238" w14:textId="77777777" w:rsidR="0067573A" w:rsidRDefault="0067573A" w:rsidP="00913CAB">
      <w:pPr>
        <w:rPr>
          <w:rFonts w:ascii="Times New Roman" w:hAnsi="Times New Roman" w:cs="Times New Roman"/>
          <w:b/>
          <w:bCs/>
          <w:sz w:val="40"/>
          <w:szCs w:val="40"/>
        </w:rPr>
      </w:pPr>
    </w:p>
    <w:p w14:paraId="39A544F4" w14:textId="77777777" w:rsidR="0067573A" w:rsidRDefault="0067573A" w:rsidP="00913CAB">
      <w:pPr>
        <w:rPr>
          <w:rFonts w:ascii="Times New Roman" w:hAnsi="Times New Roman" w:cs="Times New Roman"/>
          <w:b/>
          <w:bCs/>
          <w:sz w:val="40"/>
          <w:szCs w:val="40"/>
        </w:rPr>
      </w:pPr>
    </w:p>
    <w:p w14:paraId="52B9D262" w14:textId="77777777" w:rsidR="0067573A" w:rsidRDefault="0067573A" w:rsidP="00913CAB">
      <w:pPr>
        <w:rPr>
          <w:rFonts w:ascii="Times New Roman" w:hAnsi="Times New Roman" w:cs="Times New Roman"/>
          <w:b/>
          <w:bCs/>
          <w:sz w:val="40"/>
          <w:szCs w:val="40"/>
        </w:rPr>
      </w:pPr>
    </w:p>
    <w:p w14:paraId="4359BF93" w14:textId="137F8FCB" w:rsidR="007E09C7" w:rsidRDefault="00913CAB" w:rsidP="00D44368">
      <w:pPr>
        <w:jc w:val="center"/>
        <w:rPr>
          <w:rFonts w:ascii="Times New Roman" w:hAnsi="Times New Roman" w:cs="Times New Roman"/>
          <w:sz w:val="32"/>
          <w:szCs w:val="32"/>
        </w:rPr>
      </w:pPr>
      <w:r w:rsidRPr="0067573A">
        <w:rPr>
          <w:rFonts w:ascii="Times New Roman" w:hAnsi="Times New Roman" w:cs="Times New Roman"/>
          <w:sz w:val="32"/>
          <w:szCs w:val="32"/>
        </w:rPr>
        <w:t>školský rok 2024/2025</w:t>
      </w:r>
    </w:p>
    <w:p w14:paraId="0E4584A3" w14:textId="77777777" w:rsidR="0067573A" w:rsidRDefault="0067573A" w:rsidP="00913CAB">
      <w:pPr>
        <w:rPr>
          <w:rFonts w:ascii="Times New Roman" w:hAnsi="Times New Roman" w:cs="Times New Roman"/>
          <w:sz w:val="32"/>
          <w:szCs w:val="32"/>
        </w:rPr>
      </w:pPr>
    </w:p>
    <w:p w14:paraId="00385BC6" w14:textId="77777777" w:rsidR="0067573A" w:rsidRDefault="0067573A" w:rsidP="00913CAB">
      <w:pPr>
        <w:rPr>
          <w:rFonts w:ascii="Times New Roman" w:hAnsi="Times New Roman" w:cs="Times New Roman"/>
          <w:sz w:val="32"/>
          <w:szCs w:val="32"/>
        </w:rPr>
      </w:pPr>
    </w:p>
    <w:p w14:paraId="683C00E4" w14:textId="5E466249" w:rsidR="0067573A" w:rsidRPr="0067573A" w:rsidRDefault="0067573A" w:rsidP="0067573A">
      <w:pPr>
        <w:jc w:val="center"/>
        <w:rPr>
          <w:rFonts w:ascii="Times New Roman" w:hAnsi="Times New Roman" w:cs="Times New Roman"/>
          <w:sz w:val="32"/>
          <w:szCs w:val="32"/>
        </w:rPr>
      </w:pPr>
      <w:r w:rsidRPr="0067573A">
        <w:rPr>
          <w:rFonts w:ascii="Times New Roman" w:hAnsi="Times New Roman" w:cs="Times New Roman"/>
          <w:b/>
          <w:bCs/>
          <w:sz w:val="32"/>
          <w:szCs w:val="32"/>
        </w:rPr>
        <w:t>Článok 1</w:t>
      </w:r>
    </w:p>
    <w:p w14:paraId="60FB2230" w14:textId="4D358148" w:rsidR="0067573A" w:rsidRPr="0067573A" w:rsidRDefault="0067573A" w:rsidP="0067573A">
      <w:pPr>
        <w:jc w:val="center"/>
        <w:rPr>
          <w:rFonts w:ascii="Times New Roman" w:hAnsi="Times New Roman" w:cs="Times New Roman"/>
          <w:sz w:val="28"/>
          <w:szCs w:val="28"/>
        </w:rPr>
      </w:pPr>
      <w:r w:rsidRPr="0067573A">
        <w:rPr>
          <w:rFonts w:ascii="Times New Roman" w:hAnsi="Times New Roman" w:cs="Times New Roman"/>
          <w:sz w:val="28"/>
          <w:szCs w:val="28"/>
        </w:rPr>
        <w:t>Všeobecná časť</w:t>
      </w:r>
    </w:p>
    <w:p w14:paraId="1D5B72D7" w14:textId="6124DD30" w:rsidR="0067573A" w:rsidRPr="0067573A" w:rsidRDefault="0067573A" w:rsidP="0067573A">
      <w:pPr>
        <w:jc w:val="both"/>
        <w:rPr>
          <w:rFonts w:ascii="Times New Roman" w:hAnsi="Times New Roman" w:cs="Times New Roman"/>
          <w:sz w:val="24"/>
          <w:szCs w:val="24"/>
        </w:rPr>
      </w:pPr>
      <w:r w:rsidRPr="0067573A">
        <w:rPr>
          <w:rFonts w:ascii="Times New Roman" w:hAnsi="Times New Roman" w:cs="Times New Roman"/>
          <w:sz w:val="24"/>
          <w:szCs w:val="24"/>
        </w:rPr>
        <w:t>Pri dodržiavaní zákazu segregácie vo výchove a vzdelávaní škola a školské zariadenie postupuje podľa Štandardov dodržiavania zákazu segregácie vo výchove a vzdelávaní (ďalej len „Štandardy“), ktoré vydáva MŠVVaM SR a ich znenie je súčasťou prílohy školského poriadku.</w:t>
      </w:r>
    </w:p>
    <w:p w14:paraId="716AED8B" w14:textId="58516F0E" w:rsidR="0067573A" w:rsidRDefault="0067573A" w:rsidP="0067573A">
      <w:pPr>
        <w:jc w:val="both"/>
        <w:rPr>
          <w:rFonts w:ascii="Times New Roman" w:hAnsi="Times New Roman" w:cs="Times New Roman"/>
          <w:sz w:val="24"/>
          <w:szCs w:val="24"/>
        </w:rPr>
      </w:pPr>
      <w:r w:rsidRPr="0067573A">
        <w:rPr>
          <w:rFonts w:ascii="Times New Roman" w:hAnsi="Times New Roman" w:cs="Times New Roman"/>
          <w:sz w:val="24"/>
          <w:szCs w:val="24"/>
        </w:rPr>
        <w:t xml:space="preserve">Štandardy sú </w:t>
      </w:r>
      <w:r w:rsidRPr="0067573A">
        <w:rPr>
          <w:rFonts w:ascii="Times New Roman" w:hAnsi="Times New Roman" w:cs="Times New Roman"/>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67573A">
        <w:rPr>
          <w:rFonts w:ascii="Times New Roman" w:hAnsi="Times New Roman" w:cs="Times New Roman"/>
          <w:sz w:val="24"/>
          <w:szCs w:val="24"/>
        </w:rPr>
        <w:t>. Vychádzajú z ustanovení Dohovoru o právach dieťaťa:</w:t>
      </w:r>
    </w:p>
    <w:p w14:paraId="275451A4" w14:textId="77777777" w:rsidR="0067573A" w:rsidRPr="0067573A" w:rsidRDefault="0067573A" w:rsidP="0067573A">
      <w:p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68CCC9DB" w14:textId="77777777" w:rsidR="0067573A" w:rsidRPr="0067573A" w:rsidRDefault="0067573A" w:rsidP="0067573A">
      <w:p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1368C921" w14:textId="77777777" w:rsidR="0067573A" w:rsidRPr="0067573A" w:rsidRDefault="0067573A" w:rsidP="0067573A">
      <w:p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35F8A00D" w14:textId="77777777" w:rsidR="0067573A" w:rsidRPr="0067573A" w:rsidRDefault="0067573A" w:rsidP="0067573A">
      <w:p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Článok 29 ods. 1: Výchova a vzdelávanie dieťaťa má smerovať k: </w:t>
      </w:r>
    </w:p>
    <w:p w14:paraId="1E20DAE2" w14:textId="77777777" w:rsidR="0067573A" w:rsidRPr="0067573A" w:rsidRDefault="0067573A" w:rsidP="0067573A">
      <w:pPr>
        <w:numPr>
          <w:ilvl w:val="0"/>
          <w:numId w:val="1"/>
        </w:num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a) rozvoju osobnosti dieťaťa, jeho jedinečných daností a duševných a fyzických schopností v ich najvyššej možnej miere; </w:t>
      </w:r>
    </w:p>
    <w:p w14:paraId="6D79C081" w14:textId="77777777" w:rsidR="0067573A" w:rsidRPr="0067573A" w:rsidRDefault="0067573A" w:rsidP="0067573A">
      <w:pPr>
        <w:numPr>
          <w:ilvl w:val="0"/>
          <w:numId w:val="1"/>
        </w:num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b) rozvíjaniu úcty k ľudským právam a základným slobodám a k zásadám zakotveným v Charte Organizácie Spojených národov; </w:t>
      </w:r>
    </w:p>
    <w:p w14:paraId="72DAFBBD" w14:textId="77777777" w:rsidR="0067573A" w:rsidRPr="0067573A" w:rsidRDefault="0067573A" w:rsidP="0067573A">
      <w:pPr>
        <w:numPr>
          <w:ilvl w:val="0"/>
          <w:numId w:val="1"/>
        </w:num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14:paraId="55F86AA2" w14:textId="77777777" w:rsidR="0067573A" w:rsidRPr="0067573A" w:rsidRDefault="0067573A" w:rsidP="0067573A">
      <w:pPr>
        <w:numPr>
          <w:ilvl w:val="0"/>
          <w:numId w:val="1"/>
        </w:num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361FB520" w14:textId="1E86A33C" w:rsidR="0067573A" w:rsidRPr="0067573A" w:rsidRDefault="0067573A" w:rsidP="0067573A">
      <w:pPr>
        <w:numPr>
          <w:ilvl w:val="0"/>
          <w:numId w:val="1"/>
        </w:num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e) rozvíjaniu úcty k prírodnému prostrediu.” </w:t>
      </w:r>
    </w:p>
    <w:p w14:paraId="79745228" w14:textId="77777777" w:rsidR="0067573A" w:rsidRPr="0067573A" w:rsidRDefault="0067573A" w:rsidP="0067573A">
      <w:pPr>
        <w:jc w:val="both"/>
        <w:rPr>
          <w:rFonts w:ascii="Times New Roman" w:hAnsi="Times New Roman" w:cs="Times New Roman"/>
          <w:sz w:val="24"/>
          <w:szCs w:val="24"/>
        </w:rPr>
      </w:pPr>
    </w:p>
    <w:p w14:paraId="5C06ECB2" w14:textId="77777777" w:rsidR="0067573A" w:rsidRDefault="0067573A" w:rsidP="0067573A">
      <w:pPr>
        <w:jc w:val="both"/>
        <w:rPr>
          <w:rFonts w:ascii="Times New Roman" w:hAnsi="Times New Roman" w:cs="Times New Roman"/>
          <w:sz w:val="24"/>
          <w:szCs w:val="24"/>
        </w:rPr>
      </w:pPr>
    </w:p>
    <w:p w14:paraId="4A78049A" w14:textId="77777777" w:rsidR="0067573A" w:rsidRDefault="0067573A" w:rsidP="0067573A">
      <w:pPr>
        <w:jc w:val="both"/>
        <w:rPr>
          <w:rFonts w:ascii="Times New Roman" w:hAnsi="Times New Roman" w:cs="Times New Roman"/>
          <w:sz w:val="24"/>
          <w:szCs w:val="24"/>
        </w:rPr>
      </w:pPr>
    </w:p>
    <w:p w14:paraId="7E80B7F2" w14:textId="26512B56" w:rsidR="0067573A" w:rsidRPr="0067573A" w:rsidRDefault="0067573A" w:rsidP="0067573A">
      <w:pPr>
        <w:spacing w:line="276" w:lineRule="auto"/>
        <w:jc w:val="both"/>
        <w:rPr>
          <w:rFonts w:ascii="Times New Roman" w:hAnsi="Times New Roman" w:cs="Times New Roman"/>
          <w:sz w:val="24"/>
          <w:szCs w:val="24"/>
        </w:rPr>
      </w:pPr>
      <w:r w:rsidRPr="0067573A">
        <w:rPr>
          <w:rFonts w:ascii="Times New Roman" w:hAnsi="Times New Roman" w:cs="Times New Roman"/>
          <w:sz w:val="24"/>
          <w:szCs w:val="24"/>
        </w:rPr>
        <w:t xml:space="preserve">Štandardy dodržiavania zákazu segregácie sú rozpracovaním a realizáciou praktickej časti Metodickej príručky desegregácie vo výchove a vzdelávaní. </w:t>
      </w:r>
    </w:p>
    <w:p w14:paraId="756143AA" w14:textId="30E8860A" w:rsidR="00C73BDF" w:rsidRPr="00C73BDF" w:rsidRDefault="0067573A" w:rsidP="00C73BDF">
      <w:pPr>
        <w:spacing w:line="276" w:lineRule="auto"/>
        <w:jc w:val="both"/>
        <w:rPr>
          <w:rFonts w:ascii="Times New Roman" w:hAnsi="Times New Roman" w:cs="Times New Roman"/>
          <w:i/>
          <w:iCs/>
          <w:sz w:val="24"/>
          <w:szCs w:val="24"/>
        </w:rPr>
      </w:pPr>
      <w:r w:rsidRPr="0067573A">
        <w:rPr>
          <w:rFonts w:ascii="Times New Roman" w:hAnsi="Times New Roman" w:cs="Times New Roman"/>
          <w:sz w:val="24"/>
          <w:szCs w:val="24"/>
        </w:rPr>
        <w:t xml:space="preserve">Štandardy v prepojení na metodickú príručku napomáhajú naplneniu princípu </w:t>
      </w:r>
      <w:r w:rsidRPr="0067573A">
        <w:rPr>
          <w:rFonts w:ascii="Times New Roman" w:hAnsi="Times New Roman" w:cs="Times New Roman"/>
          <w:i/>
          <w:iCs/>
          <w:sz w:val="24"/>
          <w:szCs w:val="24"/>
        </w:rPr>
        <w:t>„zákazu všetkých foriem diskriminácie a obzvlášť segregácie“</w:t>
      </w:r>
      <w:r w:rsidRPr="0067573A">
        <w:rPr>
          <w:rFonts w:ascii="Times New Roman" w:hAnsi="Times New Roman" w:cs="Times New Roman"/>
          <w:sz w:val="24"/>
          <w:szCs w:val="24"/>
        </w:rPr>
        <w:t>. Segregáciu vo výchove a vzdelávaní definuje školský zákon nasledovne: „</w:t>
      </w:r>
      <w:r w:rsidRPr="0067573A">
        <w:rPr>
          <w:rFonts w:ascii="Times New Roman" w:hAnsi="Times New Roman" w:cs="Times New Roman"/>
          <w:i/>
          <w:iCs/>
          <w:sz w:val="24"/>
          <w:szCs w:val="24"/>
        </w:rPr>
        <w:t>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národnostných</w:t>
      </w:r>
      <w:r>
        <w:rPr>
          <w:rFonts w:ascii="Times New Roman" w:hAnsi="Times New Roman" w:cs="Times New Roman"/>
          <w:i/>
          <w:iCs/>
          <w:sz w:val="24"/>
          <w:szCs w:val="24"/>
        </w:rPr>
        <w:t xml:space="preserve"> </w:t>
      </w:r>
      <w:r w:rsidR="00C73BDF" w:rsidRPr="00C73BDF">
        <w:rPr>
          <w:rFonts w:ascii="Times New Roman" w:hAnsi="Times New Roman" w:cs="Times New Roman"/>
          <w:i/>
          <w:iCs/>
          <w:sz w:val="24"/>
          <w:szCs w:val="24"/>
        </w:rPr>
        <w:t>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00C73BDF" w:rsidRPr="00C73BDF">
        <w:rPr>
          <w:rFonts w:ascii="Times New Roman" w:hAnsi="Times New Roman" w:cs="Times New Roman"/>
          <w:sz w:val="24"/>
          <w:szCs w:val="24"/>
        </w:rPr>
        <w:t xml:space="preserve">.“34 </w:t>
      </w:r>
    </w:p>
    <w:p w14:paraId="2F6DCE6A"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14:paraId="22948383"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výkon práv a povinností žiakov a ich zákonných zástupcov v škole, pravidlá vzájomných vzťahov a vzťahov s pedagogickými zamestnancami a ďalšími zamestnancami školy, </w:t>
      </w:r>
    </w:p>
    <w:p w14:paraId="36860B9C"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prevádzka a vnútorný režim školy, </w:t>
      </w:r>
    </w:p>
    <w:p w14:paraId="4F784367"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podmienky na zaistenie bezpečnosti a ochrany zdravia detí a žiakov a ich ochrany pred sociálno-patologickými javmi, diskrimináciou alebo násilím, </w:t>
      </w:r>
    </w:p>
    <w:p w14:paraId="51BB054C" w14:textId="636AE84D"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podmienky nakladania s majetkom, ktorý škola alebo školské zariadenie spravuje, ak tak rozhodne zriaďovateľ. </w:t>
      </w:r>
    </w:p>
    <w:p w14:paraId="22024118" w14:textId="0EC70DED" w:rsid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Štandardy dodržiavania zákazu segregácie vo výchove a vzdelávaní definujeme ako Štandardy postojov a hodnôt a Štandardy vyplývajúce z definície segregácie vo výchove a vzdelávaní.</w:t>
      </w:r>
    </w:p>
    <w:p w14:paraId="273CAD5D" w14:textId="77777777" w:rsidR="00C73BDF" w:rsidRDefault="00C73BDF" w:rsidP="00C73BDF">
      <w:pPr>
        <w:spacing w:line="276" w:lineRule="auto"/>
        <w:jc w:val="both"/>
        <w:rPr>
          <w:rFonts w:ascii="Times New Roman" w:hAnsi="Times New Roman" w:cs="Times New Roman"/>
          <w:sz w:val="24"/>
          <w:szCs w:val="24"/>
        </w:rPr>
      </w:pPr>
    </w:p>
    <w:p w14:paraId="18F91DFC" w14:textId="77777777" w:rsidR="00C73BDF" w:rsidRDefault="00C73BDF" w:rsidP="00C73BDF">
      <w:pPr>
        <w:spacing w:line="276" w:lineRule="auto"/>
        <w:jc w:val="both"/>
        <w:rPr>
          <w:rFonts w:ascii="Times New Roman" w:hAnsi="Times New Roman" w:cs="Times New Roman"/>
          <w:sz w:val="24"/>
          <w:szCs w:val="24"/>
        </w:rPr>
      </w:pPr>
    </w:p>
    <w:p w14:paraId="237DD2CF" w14:textId="77777777" w:rsidR="00C73BDF" w:rsidRDefault="00C73BDF" w:rsidP="00C73BDF">
      <w:pPr>
        <w:spacing w:line="276" w:lineRule="auto"/>
        <w:jc w:val="both"/>
        <w:rPr>
          <w:rFonts w:ascii="Times New Roman" w:hAnsi="Times New Roman" w:cs="Times New Roman"/>
          <w:sz w:val="24"/>
          <w:szCs w:val="24"/>
        </w:rPr>
      </w:pPr>
    </w:p>
    <w:p w14:paraId="6BC4239F" w14:textId="77777777" w:rsidR="00C73BDF" w:rsidRDefault="00C73BDF" w:rsidP="00C73BDF">
      <w:pPr>
        <w:spacing w:line="276" w:lineRule="auto"/>
        <w:jc w:val="both"/>
        <w:rPr>
          <w:rFonts w:ascii="Times New Roman" w:hAnsi="Times New Roman" w:cs="Times New Roman"/>
          <w:sz w:val="24"/>
          <w:szCs w:val="24"/>
        </w:rPr>
      </w:pPr>
    </w:p>
    <w:p w14:paraId="7708940F" w14:textId="77777777" w:rsidR="00C73BDF" w:rsidRDefault="00C73BDF" w:rsidP="00C73BDF">
      <w:pPr>
        <w:spacing w:line="276" w:lineRule="auto"/>
        <w:jc w:val="both"/>
        <w:rPr>
          <w:rFonts w:ascii="Times New Roman" w:hAnsi="Times New Roman" w:cs="Times New Roman"/>
          <w:sz w:val="24"/>
          <w:szCs w:val="24"/>
        </w:rPr>
      </w:pPr>
    </w:p>
    <w:p w14:paraId="66E233D4" w14:textId="77777777" w:rsidR="00C73BDF" w:rsidRDefault="00C73BDF" w:rsidP="00C73BDF">
      <w:pPr>
        <w:spacing w:line="276" w:lineRule="auto"/>
        <w:jc w:val="both"/>
        <w:rPr>
          <w:rFonts w:ascii="Times New Roman" w:hAnsi="Times New Roman" w:cs="Times New Roman"/>
          <w:sz w:val="24"/>
          <w:szCs w:val="24"/>
        </w:rPr>
      </w:pPr>
    </w:p>
    <w:p w14:paraId="712E90AA" w14:textId="77777777" w:rsidR="00C73BDF" w:rsidRDefault="00C73BDF" w:rsidP="00C73BDF">
      <w:pPr>
        <w:spacing w:line="276" w:lineRule="auto"/>
        <w:jc w:val="both"/>
        <w:rPr>
          <w:rFonts w:ascii="Times New Roman" w:hAnsi="Times New Roman" w:cs="Times New Roman"/>
          <w:sz w:val="24"/>
          <w:szCs w:val="24"/>
        </w:rPr>
      </w:pPr>
    </w:p>
    <w:p w14:paraId="58D338A3" w14:textId="77777777" w:rsidR="00C73BDF" w:rsidRDefault="00C73BDF" w:rsidP="00C73BDF">
      <w:pPr>
        <w:spacing w:line="276" w:lineRule="auto"/>
        <w:jc w:val="both"/>
        <w:rPr>
          <w:rFonts w:ascii="Times New Roman" w:hAnsi="Times New Roman" w:cs="Times New Roman"/>
          <w:sz w:val="24"/>
          <w:szCs w:val="24"/>
        </w:rPr>
      </w:pPr>
    </w:p>
    <w:p w14:paraId="6BE6F84A" w14:textId="25FA8C69" w:rsidR="00C73BDF" w:rsidRPr="00C73BDF" w:rsidRDefault="00C73BDF" w:rsidP="00C73BDF">
      <w:pPr>
        <w:spacing w:line="276" w:lineRule="auto"/>
        <w:jc w:val="center"/>
        <w:rPr>
          <w:rFonts w:ascii="Times New Roman" w:hAnsi="Times New Roman" w:cs="Times New Roman"/>
          <w:sz w:val="32"/>
          <w:szCs w:val="32"/>
        </w:rPr>
      </w:pPr>
      <w:r w:rsidRPr="00C73BDF">
        <w:rPr>
          <w:rFonts w:ascii="Times New Roman" w:hAnsi="Times New Roman" w:cs="Times New Roman"/>
          <w:b/>
          <w:bCs/>
          <w:sz w:val="32"/>
          <w:szCs w:val="32"/>
        </w:rPr>
        <w:t>Článok 2</w:t>
      </w:r>
    </w:p>
    <w:p w14:paraId="16D02D5D" w14:textId="15CF7BE9" w:rsidR="00C73BDF" w:rsidRPr="00C73BDF" w:rsidRDefault="00C73BDF" w:rsidP="00C73BDF">
      <w:pPr>
        <w:spacing w:line="276" w:lineRule="auto"/>
        <w:jc w:val="center"/>
        <w:rPr>
          <w:rFonts w:ascii="Times New Roman" w:hAnsi="Times New Roman" w:cs="Times New Roman"/>
          <w:sz w:val="28"/>
          <w:szCs w:val="28"/>
        </w:rPr>
      </w:pPr>
      <w:r w:rsidRPr="00C73BDF">
        <w:rPr>
          <w:rFonts w:ascii="Times New Roman" w:hAnsi="Times New Roman" w:cs="Times New Roman"/>
          <w:sz w:val="28"/>
          <w:szCs w:val="28"/>
        </w:rPr>
        <w:t>Štandardy dodržiavania zákazu segregácie vo výchove a vzdelávaní</w:t>
      </w:r>
    </w:p>
    <w:p w14:paraId="4B6913A3" w14:textId="77777777" w:rsidR="00C73BDF" w:rsidRPr="00C73BDF" w:rsidRDefault="00C73BDF" w:rsidP="00C73BDF">
      <w:pPr>
        <w:spacing w:line="276" w:lineRule="auto"/>
        <w:jc w:val="both"/>
        <w:rPr>
          <w:rFonts w:ascii="Times New Roman" w:hAnsi="Times New Roman" w:cs="Times New Roman"/>
          <w:sz w:val="28"/>
          <w:szCs w:val="28"/>
        </w:rPr>
      </w:pPr>
      <w:r w:rsidRPr="00C73BDF">
        <w:rPr>
          <w:rFonts w:ascii="Times New Roman" w:hAnsi="Times New Roman" w:cs="Times New Roman"/>
          <w:b/>
          <w:bCs/>
          <w:sz w:val="28"/>
          <w:szCs w:val="28"/>
        </w:rPr>
        <w:t xml:space="preserve">Štandardy postojov a hodnôt </w:t>
      </w:r>
    </w:p>
    <w:p w14:paraId="19233FAA"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784E225D"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kultúru35. Deskriptory sú popisy a vysvetlenia týkajúce sa konkrétneho žiadúceho správania všetkých aktérov vo vzdelávaní: </w:t>
      </w:r>
    </w:p>
    <w:p w14:paraId="6889402B"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Zaobchádzať so všetkými ľuďmi bez rozdielu s rešpektom, </w:t>
      </w:r>
    </w:p>
    <w:p w14:paraId="746FB185"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Vyjadrovať úctu všetkým bez rozdielu a vnímať rozmanitosť ako príležitosť a prínos pre školu pri príprave a realizovaní aktivít výchovno-vzdelávacieho procesu. </w:t>
      </w:r>
    </w:p>
    <w:p w14:paraId="7BFA3DD7"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Vyjadrovať druhým ľuďom uznanie ako rovnocenným ľudským bytostiam. </w:t>
      </w:r>
    </w:p>
    <w:p w14:paraId="4A234B21"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Rešpektovať ľudí rôzneho vierovyznania. </w:t>
      </w:r>
    </w:p>
    <w:p w14:paraId="47060BBA"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Rešpektovať ľudí, ktorí majú odlišné politické názory. </w:t>
      </w:r>
    </w:p>
    <w:p w14:paraId="4DFCB723"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Prejavovať záujem spoznať presvedčenia, hodnoty, tradície a pohľady druhých ľudí na svet. </w:t>
      </w:r>
    </w:p>
    <w:p w14:paraId="730A8803"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Dávať priestor druhým ľuďom na vyjadrenie sa. </w:t>
      </w:r>
    </w:p>
    <w:p w14:paraId="364D9A88" w14:textId="552874ED"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Preukázať prebratie zodpovednosti za svoje skutky. Ospravedlniť sa, pokiaľ niekomu ublížim. </w:t>
      </w:r>
    </w:p>
    <w:p w14:paraId="5A2E265A"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Vyjadrovať vôľu a záujem spolupracovať a pracovať s druhými ľuďmi na presadzovaní spoločných záujmov. </w:t>
      </w:r>
    </w:p>
    <w:p w14:paraId="37822775" w14:textId="77777777" w:rsidR="00C73BDF" w:rsidRPr="00C73BDF" w:rsidRDefault="00C73BDF" w:rsidP="00C73BDF">
      <w:pPr>
        <w:spacing w:line="276" w:lineRule="auto"/>
        <w:jc w:val="both"/>
        <w:rPr>
          <w:rFonts w:ascii="Times New Roman" w:hAnsi="Times New Roman" w:cs="Times New Roman"/>
          <w:sz w:val="28"/>
          <w:szCs w:val="28"/>
        </w:rPr>
      </w:pPr>
      <w:r w:rsidRPr="00C73BDF">
        <w:rPr>
          <w:rFonts w:ascii="Times New Roman" w:hAnsi="Times New Roman" w:cs="Times New Roman"/>
          <w:b/>
          <w:bCs/>
          <w:sz w:val="28"/>
          <w:szCs w:val="28"/>
        </w:rPr>
        <w:t xml:space="preserve">Štandardy vyplývajúce z definície segregácie vo výchove a vzdelávaní: </w:t>
      </w:r>
    </w:p>
    <w:p w14:paraId="17308867" w14:textId="7AFF6DCE" w:rsid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 </w:t>
      </w:r>
    </w:p>
    <w:p w14:paraId="73FBC1F3" w14:textId="77777777" w:rsidR="00C73BDF" w:rsidRPr="00C73BDF" w:rsidRDefault="00C73BDF" w:rsidP="00C73BDF">
      <w:pPr>
        <w:spacing w:line="276" w:lineRule="auto"/>
        <w:jc w:val="both"/>
        <w:rPr>
          <w:rFonts w:ascii="Times New Roman" w:hAnsi="Times New Roman" w:cs="Times New Roman"/>
          <w:sz w:val="24"/>
          <w:szCs w:val="24"/>
        </w:rPr>
      </w:pPr>
    </w:p>
    <w:p w14:paraId="3BED832D" w14:textId="77777777" w:rsidR="00C73BDF" w:rsidRPr="00C73BDF" w:rsidRDefault="00C73BDF" w:rsidP="00C73BDF">
      <w:pPr>
        <w:spacing w:line="276" w:lineRule="auto"/>
        <w:jc w:val="both"/>
        <w:rPr>
          <w:rFonts w:ascii="Times New Roman" w:hAnsi="Times New Roman" w:cs="Times New Roman"/>
          <w:sz w:val="24"/>
          <w:szCs w:val="24"/>
        </w:rPr>
      </w:pPr>
    </w:p>
    <w:p w14:paraId="21CE3230" w14:textId="77777777" w:rsidR="00C73BDF" w:rsidRPr="00C73BDF" w:rsidRDefault="00C73BDF" w:rsidP="00C73BDF">
      <w:pPr>
        <w:spacing w:line="276" w:lineRule="auto"/>
        <w:jc w:val="both"/>
        <w:rPr>
          <w:rFonts w:ascii="Times New Roman" w:hAnsi="Times New Roman" w:cs="Times New Roman"/>
          <w:sz w:val="28"/>
          <w:szCs w:val="28"/>
        </w:rPr>
      </w:pPr>
      <w:r w:rsidRPr="00C73BDF">
        <w:rPr>
          <w:rFonts w:ascii="Times New Roman" w:hAnsi="Times New Roman" w:cs="Times New Roman"/>
          <w:b/>
          <w:bCs/>
          <w:sz w:val="28"/>
          <w:szCs w:val="28"/>
        </w:rPr>
        <w:lastRenderedPageBreak/>
        <w:t xml:space="preserve">a) Štandardy priestorovej desegregácie: </w:t>
      </w:r>
    </w:p>
    <w:p w14:paraId="7E6810EF"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zákone37. </w:t>
      </w:r>
    </w:p>
    <w:p w14:paraId="795E952F"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3C8E2FB9" w14:textId="77777777" w:rsidR="00C73BDF" w:rsidRPr="00C73BDF" w:rsidRDefault="00C73BDF" w:rsidP="00C73BDF">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35C9AB97" w14:textId="77777777" w:rsidR="00C73BDF" w:rsidRPr="00C73BDF" w:rsidRDefault="00C73BDF" w:rsidP="00C73BDF">
      <w:pPr>
        <w:spacing w:line="276" w:lineRule="auto"/>
        <w:jc w:val="both"/>
        <w:rPr>
          <w:rFonts w:ascii="Times New Roman" w:hAnsi="Times New Roman" w:cs="Times New Roman"/>
          <w:sz w:val="24"/>
          <w:szCs w:val="24"/>
        </w:rPr>
      </w:pPr>
    </w:p>
    <w:p w14:paraId="14C8A277" w14:textId="77777777" w:rsidR="00C73BDF" w:rsidRPr="00C73BDF" w:rsidRDefault="00C73BDF" w:rsidP="00155727">
      <w:pPr>
        <w:spacing w:line="276" w:lineRule="auto"/>
        <w:jc w:val="both"/>
        <w:rPr>
          <w:rFonts w:ascii="Times New Roman" w:hAnsi="Times New Roman" w:cs="Times New Roman"/>
          <w:sz w:val="28"/>
          <w:szCs w:val="28"/>
        </w:rPr>
      </w:pPr>
      <w:r w:rsidRPr="00C73BDF">
        <w:rPr>
          <w:rFonts w:ascii="Times New Roman" w:hAnsi="Times New Roman" w:cs="Times New Roman"/>
          <w:b/>
          <w:bCs/>
          <w:sz w:val="28"/>
          <w:szCs w:val="28"/>
        </w:rPr>
        <w:t xml:space="preserve">b) Štandardy organizačnej desegregácie: </w:t>
      </w:r>
    </w:p>
    <w:p w14:paraId="700D6434" w14:textId="77777777" w:rsidR="00C73BDF" w:rsidRPr="00C73BDF" w:rsidRDefault="00C73BDF" w:rsidP="00155727">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Škola alebo školské zariadenie má nastavenú organizáciu školského vyučovania a denný program tak, aby nedochádzalo k vylučovaniu a neprípustnému oddeľovaniu niektorej skupiny žiakov a poslucháčov38. </w:t>
      </w:r>
    </w:p>
    <w:p w14:paraId="4CCA08D7" w14:textId="77777777" w:rsidR="00C73BDF" w:rsidRPr="00C73BDF" w:rsidRDefault="00C73BDF" w:rsidP="00155727">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program39, individuálny učebný plán40 alebo poskytnuté podporné opatrenia41. </w:t>
      </w:r>
    </w:p>
    <w:p w14:paraId="394EF3D4" w14:textId="77F97FCE" w:rsidR="00486137" w:rsidRPr="00486137" w:rsidRDefault="00C73BDF" w:rsidP="00486137">
      <w:pPr>
        <w:spacing w:line="276" w:lineRule="auto"/>
        <w:jc w:val="both"/>
        <w:rPr>
          <w:rFonts w:ascii="Times New Roman" w:hAnsi="Times New Roman" w:cs="Times New Roman"/>
          <w:sz w:val="24"/>
          <w:szCs w:val="24"/>
        </w:rPr>
      </w:pPr>
      <w:r w:rsidRPr="00C73BDF">
        <w:rPr>
          <w:rFonts w:ascii="Times New Roman" w:hAnsi="Times New Roman" w:cs="Times New Roman"/>
          <w:sz w:val="24"/>
          <w:szCs w:val="24"/>
        </w:rPr>
        <w:t xml:space="preserve">▪ Všetky skupiny žiakov a poslucháčov majú umožnený rovný prístup k materiálno-technickému vybaveniu, učebným materiálom a iným vzdelávacím pomôckam výchovno-vzdelávacieho procesu prislúchajúcemu danému ročníku alebo stupňu vzdelávania. </w:t>
      </w:r>
    </w:p>
    <w:p w14:paraId="24ECEA5A" w14:textId="77777777" w:rsid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je povinné využiť všetky dostupné prostriedky, nástroje a metódy, aby umožnila prístup ku vzdelávaniu v maximálnej miere všetkým skupinám žiakov aj v prípade krízových udalostí v škole42. Po ukončení krízovej udalosti je škola povinná realizovať príslušné podporné opatrenia na kompenzáciu prípadných výpadkov vo výchove a vzdelávaní, ktoré nemohli byť v maximálnej miere riešené počas krízovej situácie. </w:t>
      </w:r>
    </w:p>
    <w:p w14:paraId="235E4FC7" w14:textId="77777777" w:rsidR="00486137" w:rsidRDefault="00486137" w:rsidP="00486137">
      <w:pPr>
        <w:spacing w:line="276" w:lineRule="auto"/>
        <w:jc w:val="both"/>
        <w:rPr>
          <w:rFonts w:ascii="Times New Roman" w:hAnsi="Times New Roman" w:cs="Times New Roman"/>
          <w:sz w:val="24"/>
          <w:szCs w:val="24"/>
        </w:rPr>
      </w:pPr>
    </w:p>
    <w:p w14:paraId="2473D8CB" w14:textId="77777777" w:rsidR="00486137" w:rsidRDefault="00486137" w:rsidP="00486137">
      <w:pPr>
        <w:spacing w:line="276" w:lineRule="auto"/>
        <w:jc w:val="both"/>
        <w:rPr>
          <w:rFonts w:ascii="Times New Roman" w:hAnsi="Times New Roman" w:cs="Times New Roman"/>
          <w:sz w:val="24"/>
          <w:szCs w:val="24"/>
        </w:rPr>
      </w:pPr>
    </w:p>
    <w:p w14:paraId="322D04AF" w14:textId="77777777" w:rsidR="00486137" w:rsidRPr="00486137" w:rsidRDefault="00486137" w:rsidP="00486137">
      <w:pPr>
        <w:spacing w:line="276" w:lineRule="auto"/>
        <w:jc w:val="both"/>
        <w:rPr>
          <w:rFonts w:ascii="Times New Roman" w:hAnsi="Times New Roman" w:cs="Times New Roman"/>
          <w:sz w:val="24"/>
          <w:szCs w:val="24"/>
        </w:rPr>
      </w:pPr>
    </w:p>
    <w:p w14:paraId="2FE74C79" w14:textId="77777777" w:rsidR="00486137" w:rsidRPr="00486137" w:rsidRDefault="00486137" w:rsidP="00486137">
      <w:pPr>
        <w:spacing w:line="276" w:lineRule="auto"/>
        <w:jc w:val="both"/>
        <w:rPr>
          <w:rFonts w:ascii="Times New Roman" w:hAnsi="Times New Roman" w:cs="Times New Roman"/>
          <w:sz w:val="24"/>
          <w:szCs w:val="24"/>
        </w:rPr>
      </w:pPr>
    </w:p>
    <w:p w14:paraId="576D8643" w14:textId="77777777" w:rsidR="00486137" w:rsidRPr="00486137" w:rsidRDefault="00486137" w:rsidP="00486137">
      <w:pPr>
        <w:spacing w:line="276" w:lineRule="auto"/>
        <w:jc w:val="both"/>
        <w:rPr>
          <w:rFonts w:ascii="Times New Roman" w:hAnsi="Times New Roman" w:cs="Times New Roman"/>
          <w:sz w:val="28"/>
          <w:szCs w:val="28"/>
        </w:rPr>
      </w:pPr>
      <w:r w:rsidRPr="00486137">
        <w:rPr>
          <w:rFonts w:ascii="Times New Roman" w:hAnsi="Times New Roman" w:cs="Times New Roman"/>
          <w:b/>
          <w:bCs/>
          <w:sz w:val="28"/>
          <w:szCs w:val="28"/>
        </w:rPr>
        <w:lastRenderedPageBreak/>
        <w:t xml:space="preserve">c) Štandardy sociálnej desegregácie </w:t>
      </w:r>
    </w:p>
    <w:p w14:paraId="1FC49D0C" w14:textId="77777777" w:rsidR="00486137" w:rsidRP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14:paraId="54C98DA1" w14:textId="77777777" w:rsidR="00486137" w:rsidRP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534B4323" w14:textId="77777777" w:rsidR="00486137" w:rsidRP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095B73E7" w14:textId="77777777" w:rsidR="00486137" w:rsidRP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147A24C3" w14:textId="77777777" w:rsidR="00486137" w:rsidRP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2CE0F707" w14:textId="77777777" w:rsidR="00486137" w:rsidRDefault="00486137" w:rsidP="00486137">
      <w:pPr>
        <w:spacing w:line="276" w:lineRule="auto"/>
        <w:jc w:val="both"/>
        <w:rPr>
          <w:rFonts w:ascii="Times New Roman" w:hAnsi="Times New Roman" w:cs="Times New Roman"/>
          <w:sz w:val="24"/>
          <w:szCs w:val="24"/>
        </w:rPr>
      </w:pPr>
      <w:r w:rsidRPr="00486137">
        <w:rPr>
          <w:rFonts w:ascii="Times New Roman" w:hAnsi="Times New Roman" w:cs="Times New Roman"/>
          <w:sz w:val="24"/>
          <w:szCs w:val="24"/>
        </w:rPr>
        <w:t xml:space="preserve">▪ Škola alebo školské zariadenie pri hodnotení žiakov alebo poslucháčov nekoná diskriminačne len na základe ich príslušnosti k niektorej sociálnej alebo etnickej skupine alebo iného chráneného dôvodu podľa antidiskriminačného zákona. </w:t>
      </w:r>
    </w:p>
    <w:p w14:paraId="32324976" w14:textId="77777777" w:rsidR="00486137" w:rsidRDefault="00486137" w:rsidP="00486137">
      <w:pPr>
        <w:spacing w:line="276" w:lineRule="auto"/>
        <w:jc w:val="both"/>
        <w:rPr>
          <w:rFonts w:ascii="Times New Roman" w:hAnsi="Times New Roman" w:cs="Times New Roman"/>
          <w:sz w:val="24"/>
          <w:szCs w:val="24"/>
        </w:rPr>
      </w:pPr>
    </w:p>
    <w:p w14:paraId="7D1D7271" w14:textId="77777777" w:rsidR="00486137" w:rsidRDefault="00486137" w:rsidP="00486137">
      <w:pPr>
        <w:spacing w:line="276" w:lineRule="auto"/>
        <w:jc w:val="both"/>
        <w:rPr>
          <w:rFonts w:ascii="Times New Roman" w:hAnsi="Times New Roman" w:cs="Times New Roman"/>
          <w:sz w:val="24"/>
          <w:szCs w:val="24"/>
        </w:rPr>
      </w:pPr>
    </w:p>
    <w:p w14:paraId="6BB37BA3" w14:textId="77777777" w:rsidR="00486137" w:rsidRDefault="00486137" w:rsidP="00486137">
      <w:pPr>
        <w:spacing w:line="276" w:lineRule="auto"/>
        <w:jc w:val="both"/>
        <w:rPr>
          <w:rFonts w:ascii="Times New Roman" w:hAnsi="Times New Roman" w:cs="Times New Roman"/>
          <w:sz w:val="24"/>
          <w:szCs w:val="24"/>
        </w:rPr>
      </w:pPr>
    </w:p>
    <w:p w14:paraId="59C9A735" w14:textId="77777777" w:rsidR="00486137" w:rsidRDefault="00486137" w:rsidP="00486137">
      <w:pPr>
        <w:spacing w:line="276" w:lineRule="auto"/>
        <w:jc w:val="both"/>
        <w:rPr>
          <w:rFonts w:ascii="Times New Roman" w:hAnsi="Times New Roman" w:cs="Times New Roman"/>
          <w:sz w:val="24"/>
          <w:szCs w:val="24"/>
        </w:rPr>
      </w:pPr>
    </w:p>
    <w:p w14:paraId="01C0D87D" w14:textId="77777777" w:rsidR="00486137" w:rsidRDefault="00486137" w:rsidP="00486137">
      <w:pPr>
        <w:spacing w:line="276" w:lineRule="auto"/>
        <w:jc w:val="both"/>
        <w:rPr>
          <w:rFonts w:ascii="Times New Roman" w:hAnsi="Times New Roman" w:cs="Times New Roman"/>
          <w:sz w:val="24"/>
          <w:szCs w:val="24"/>
        </w:rPr>
      </w:pPr>
    </w:p>
    <w:p w14:paraId="0684D304" w14:textId="77777777" w:rsidR="00486137" w:rsidRDefault="00486137" w:rsidP="00486137">
      <w:pPr>
        <w:spacing w:line="276" w:lineRule="auto"/>
        <w:jc w:val="both"/>
        <w:rPr>
          <w:rFonts w:ascii="Times New Roman" w:hAnsi="Times New Roman" w:cs="Times New Roman"/>
          <w:sz w:val="24"/>
          <w:szCs w:val="24"/>
        </w:rPr>
      </w:pPr>
    </w:p>
    <w:p w14:paraId="2148BA1A" w14:textId="77777777" w:rsidR="009F62B8" w:rsidRDefault="009F62B8" w:rsidP="00486137">
      <w:pPr>
        <w:spacing w:line="276" w:lineRule="auto"/>
        <w:jc w:val="both"/>
        <w:rPr>
          <w:rFonts w:ascii="Times New Roman" w:hAnsi="Times New Roman" w:cs="Times New Roman"/>
          <w:sz w:val="24"/>
          <w:szCs w:val="24"/>
        </w:rPr>
      </w:pPr>
    </w:p>
    <w:p w14:paraId="01EE1D7F" w14:textId="77777777" w:rsidR="009F62B8" w:rsidRDefault="009F62B8" w:rsidP="00486137">
      <w:pPr>
        <w:spacing w:line="276" w:lineRule="auto"/>
        <w:jc w:val="both"/>
        <w:rPr>
          <w:rFonts w:ascii="Times New Roman" w:hAnsi="Times New Roman" w:cs="Times New Roman"/>
          <w:sz w:val="24"/>
          <w:szCs w:val="24"/>
        </w:rPr>
      </w:pPr>
    </w:p>
    <w:p w14:paraId="1A9AB171" w14:textId="77777777" w:rsidR="009F62B8" w:rsidRDefault="009F62B8" w:rsidP="00486137">
      <w:pPr>
        <w:spacing w:line="276" w:lineRule="auto"/>
        <w:jc w:val="both"/>
        <w:rPr>
          <w:rFonts w:ascii="Times New Roman" w:hAnsi="Times New Roman" w:cs="Times New Roman"/>
          <w:sz w:val="24"/>
          <w:szCs w:val="24"/>
        </w:rPr>
      </w:pPr>
    </w:p>
    <w:p w14:paraId="029FB962" w14:textId="77777777" w:rsidR="009F62B8" w:rsidRDefault="009F62B8" w:rsidP="00486137">
      <w:pPr>
        <w:spacing w:line="276" w:lineRule="auto"/>
        <w:jc w:val="both"/>
        <w:rPr>
          <w:rFonts w:ascii="Times New Roman" w:hAnsi="Times New Roman" w:cs="Times New Roman"/>
          <w:sz w:val="24"/>
          <w:szCs w:val="24"/>
        </w:rPr>
      </w:pPr>
    </w:p>
    <w:p w14:paraId="051CBB2E" w14:textId="77777777" w:rsidR="009F62B8" w:rsidRDefault="009F62B8" w:rsidP="00486137">
      <w:pPr>
        <w:spacing w:line="276" w:lineRule="auto"/>
        <w:jc w:val="both"/>
        <w:rPr>
          <w:rFonts w:ascii="Times New Roman" w:hAnsi="Times New Roman" w:cs="Times New Roman"/>
          <w:sz w:val="24"/>
          <w:szCs w:val="24"/>
        </w:rPr>
      </w:pPr>
    </w:p>
    <w:p w14:paraId="16D91FB3" w14:textId="77777777" w:rsidR="009F62B8" w:rsidRDefault="009F62B8" w:rsidP="00486137">
      <w:pPr>
        <w:spacing w:line="276" w:lineRule="auto"/>
        <w:jc w:val="both"/>
        <w:rPr>
          <w:rFonts w:ascii="Times New Roman" w:hAnsi="Times New Roman" w:cs="Times New Roman"/>
          <w:sz w:val="24"/>
          <w:szCs w:val="24"/>
        </w:rPr>
      </w:pPr>
    </w:p>
    <w:p w14:paraId="01293719" w14:textId="77777777" w:rsidR="009F62B8" w:rsidRDefault="009F62B8" w:rsidP="00486137">
      <w:pPr>
        <w:spacing w:line="276" w:lineRule="auto"/>
        <w:jc w:val="both"/>
        <w:rPr>
          <w:rFonts w:ascii="Times New Roman" w:hAnsi="Times New Roman" w:cs="Times New Roman"/>
          <w:sz w:val="24"/>
          <w:szCs w:val="24"/>
        </w:rPr>
      </w:pPr>
    </w:p>
    <w:p w14:paraId="03078704" w14:textId="77777777" w:rsidR="00486137" w:rsidRDefault="00486137" w:rsidP="00486137">
      <w:pPr>
        <w:spacing w:line="276" w:lineRule="auto"/>
        <w:jc w:val="both"/>
        <w:rPr>
          <w:rFonts w:ascii="Times New Roman" w:hAnsi="Times New Roman" w:cs="Times New Roman"/>
          <w:sz w:val="24"/>
          <w:szCs w:val="24"/>
        </w:rPr>
      </w:pPr>
    </w:p>
    <w:p w14:paraId="0B6C6437" w14:textId="347FE085" w:rsidR="00486137" w:rsidRPr="00486137" w:rsidRDefault="00486137" w:rsidP="004861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Dodatok č. 2 k školskému poriadku, vypracovala prevzatím </w:t>
      </w:r>
      <w:r w:rsidR="009F62B8">
        <w:rPr>
          <w:rFonts w:ascii="Times New Roman" w:hAnsi="Times New Roman" w:cs="Times New Roman"/>
          <w:sz w:val="24"/>
          <w:szCs w:val="24"/>
        </w:rPr>
        <w:t>Š</w:t>
      </w:r>
      <w:r>
        <w:rPr>
          <w:rFonts w:ascii="Times New Roman" w:hAnsi="Times New Roman" w:cs="Times New Roman"/>
          <w:sz w:val="24"/>
          <w:szCs w:val="24"/>
        </w:rPr>
        <w:t xml:space="preserve">tandardov </w:t>
      </w:r>
      <w:r w:rsidR="009F62B8">
        <w:rPr>
          <w:rFonts w:ascii="Times New Roman" w:hAnsi="Times New Roman" w:cs="Times New Roman"/>
          <w:sz w:val="24"/>
          <w:szCs w:val="24"/>
        </w:rPr>
        <w:t>k dodržiavaniu zákazu segragácie vo výchove a</w:t>
      </w:r>
      <w:r w:rsidR="00D44368">
        <w:rPr>
          <w:rFonts w:ascii="Times New Roman" w:hAnsi="Times New Roman" w:cs="Times New Roman"/>
          <w:sz w:val="24"/>
          <w:szCs w:val="24"/>
        </w:rPr>
        <w:t> </w:t>
      </w:r>
      <w:r w:rsidR="009F62B8">
        <w:rPr>
          <w:rFonts w:ascii="Times New Roman" w:hAnsi="Times New Roman" w:cs="Times New Roman"/>
          <w:sz w:val="24"/>
          <w:szCs w:val="24"/>
        </w:rPr>
        <w:t>vzdelávaní</w:t>
      </w:r>
      <w:r w:rsidR="00D44368">
        <w:rPr>
          <w:rFonts w:ascii="Times New Roman" w:hAnsi="Times New Roman" w:cs="Times New Roman"/>
          <w:sz w:val="24"/>
          <w:szCs w:val="24"/>
        </w:rPr>
        <w:t xml:space="preserve"> Mgr. Mária Kruteková</w:t>
      </w:r>
    </w:p>
    <w:p w14:paraId="1217892C" w14:textId="1C47F3C1" w:rsidR="00486137" w:rsidRPr="00486137" w:rsidRDefault="00486137" w:rsidP="009F62B8">
      <w:pPr>
        <w:spacing w:line="276" w:lineRule="auto"/>
        <w:jc w:val="both"/>
        <w:rPr>
          <w:rFonts w:ascii="Times New Roman" w:hAnsi="Times New Roman" w:cs="Times New Roman"/>
          <w:sz w:val="24"/>
          <w:szCs w:val="24"/>
        </w:rPr>
      </w:pPr>
      <w:r w:rsidRPr="009F62B8">
        <w:rPr>
          <w:rFonts w:ascii="Times New Roman" w:hAnsi="Times New Roman" w:cs="Times New Roman"/>
          <w:sz w:val="24"/>
          <w:szCs w:val="24"/>
        </w:rPr>
        <w:t xml:space="preserve">Právna záväznosť Štandardov dodržiavania zákazu segregácie vo výchove a vzdelávaní vyplýva z § 145 ods. 1 zákona č. 245/2008 Z. z. (školský zákon): „Práva ustanovené týmto (pozn. školským) zákonom sa zaručujú rovnako každému uchádzačovi, dieťaťu, žiakovi a poslucháčovi v súlade so zásadou rovnakého zaobchádzania vo vzdelaní ustanovenou osobitným predpisom. Škola alebo školské zariadenie pri dodržiavaní zákazu segregácie vo výchove a vzdelávaní postupuje podľa štandardov, ktoré vydáva </w:t>
      </w:r>
      <w:r w:rsidR="009F62B8" w:rsidRPr="009F62B8">
        <w:rPr>
          <w:rFonts w:ascii="Times New Roman" w:hAnsi="Times New Roman" w:cs="Times New Roman"/>
          <w:sz w:val="24"/>
          <w:szCs w:val="24"/>
        </w:rPr>
        <w:t xml:space="preserve">a na svojom webovom sídle zverejňuje ministerstvo školstva. Tieto štandardy sú záväzné pre vypracovanie školského poriadku.“ </w:t>
      </w:r>
      <w:r w:rsidRPr="009F62B8">
        <w:rPr>
          <w:rFonts w:ascii="Times New Roman" w:hAnsi="Times New Roman" w:cs="Times New Roman"/>
          <w:sz w:val="24"/>
          <w:szCs w:val="24"/>
        </w:rPr>
        <w:t xml:space="preserve"> </w:t>
      </w:r>
    </w:p>
    <w:p w14:paraId="3888EEAF" w14:textId="77777777" w:rsidR="00155727" w:rsidRDefault="00155727" w:rsidP="00155727">
      <w:pPr>
        <w:spacing w:line="276" w:lineRule="auto"/>
        <w:jc w:val="both"/>
        <w:rPr>
          <w:rFonts w:ascii="Times New Roman" w:hAnsi="Times New Roman" w:cs="Times New Roman"/>
          <w:sz w:val="24"/>
          <w:szCs w:val="24"/>
        </w:rPr>
      </w:pPr>
    </w:p>
    <w:p w14:paraId="6FB72ED3" w14:textId="77777777" w:rsidR="005156E4" w:rsidRDefault="005156E4" w:rsidP="00155727">
      <w:pPr>
        <w:spacing w:line="276" w:lineRule="auto"/>
        <w:jc w:val="both"/>
        <w:rPr>
          <w:rFonts w:ascii="Times New Roman" w:hAnsi="Times New Roman" w:cs="Times New Roman"/>
          <w:sz w:val="24"/>
          <w:szCs w:val="24"/>
        </w:rPr>
      </w:pPr>
    </w:p>
    <w:p w14:paraId="5ADA7E58" w14:textId="77777777" w:rsidR="005156E4" w:rsidRDefault="005156E4" w:rsidP="00155727">
      <w:pPr>
        <w:spacing w:line="276" w:lineRule="auto"/>
        <w:jc w:val="both"/>
        <w:rPr>
          <w:rFonts w:ascii="Times New Roman" w:hAnsi="Times New Roman" w:cs="Times New Roman"/>
          <w:sz w:val="24"/>
          <w:szCs w:val="24"/>
        </w:rPr>
      </w:pPr>
    </w:p>
    <w:p w14:paraId="7792A97B" w14:textId="77777777" w:rsidR="005156E4" w:rsidRDefault="005156E4" w:rsidP="00155727">
      <w:pPr>
        <w:spacing w:line="276" w:lineRule="auto"/>
        <w:jc w:val="both"/>
        <w:rPr>
          <w:rFonts w:ascii="Times New Roman" w:hAnsi="Times New Roman" w:cs="Times New Roman"/>
          <w:sz w:val="24"/>
          <w:szCs w:val="24"/>
        </w:rPr>
      </w:pPr>
    </w:p>
    <w:p w14:paraId="5DEDF340" w14:textId="77777777" w:rsidR="005156E4" w:rsidRDefault="005156E4" w:rsidP="00155727">
      <w:pPr>
        <w:spacing w:line="276" w:lineRule="auto"/>
        <w:jc w:val="both"/>
        <w:rPr>
          <w:rFonts w:ascii="Times New Roman" w:hAnsi="Times New Roman" w:cs="Times New Roman"/>
          <w:sz w:val="24"/>
          <w:szCs w:val="24"/>
        </w:rPr>
      </w:pPr>
    </w:p>
    <w:p w14:paraId="0246245D" w14:textId="77777777" w:rsidR="005156E4" w:rsidRDefault="005156E4" w:rsidP="00155727">
      <w:pPr>
        <w:spacing w:line="276" w:lineRule="auto"/>
        <w:jc w:val="both"/>
        <w:rPr>
          <w:rFonts w:ascii="Times New Roman" w:hAnsi="Times New Roman" w:cs="Times New Roman"/>
          <w:sz w:val="24"/>
          <w:szCs w:val="24"/>
        </w:rPr>
      </w:pPr>
    </w:p>
    <w:p w14:paraId="57822128" w14:textId="77777777" w:rsidR="005156E4" w:rsidRDefault="005156E4" w:rsidP="00155727">
      <w:pPr>
        <w:spacing w:line="276" w:lineRule="auto"/>
        <w:jc w:val="both"/>
        <w:rPr>
          <w:rFonts w:ascii="Times New Roman" w:hAnsi="Times New Roman" w:cs="Times New Roman"/>
          <w:sz w:val="24"/>
          <w:szCs w:val="24"/>
        </w:rPr>
      </w:pPr>
    </w:p>
    <w:p w14:paraId="260A927A" w14:textId="77777777" w:rsidR="005156E4" w:rsidRDefault="005156E4" w:rsidP="00155727">
      <w:pPr>
        <w:spacing w:line="276" w:lineRule="auto"/>
        <w:jc w:val="both"/>
        <w:rPr>
          <w:rFonts w:ascii="Times New Roman" w:hAnsi="Times New Roman" w:cs="Times New Roman"/>
          <w:sz w:val="24"/>
          <w:szCs w:val="24"/>
        </w:rPr>
      </w:pPr>
    </w:p>
    <w:p w14:paraId="29942B79" w14:textId="77777777" w:rsidR="005156E4" w:rsidRDefault="005156E4" w:rsidP="00155727">
      <w:pPr>
        <w:spacing w:line="276" w:lineRule="auto"/>
        <w:jc w:val="both"/>
        <w:rPr>
          <w:rFonts w:ascii="Times New Roman" w:hAnsi="Times New Roman" w:cs="Times New Roman"/>
          <w:sz w:val="24"/>
          <w:szCs w:val="24"/>
        </w:rPr>
      </w:pPr>
    </w:p>
    <w:p w14:paraId="287F06ED" w14:textId="77777777" w:rsidR="005156E4" w:rsidRDefault="005156E4" w:rsidP="00155727">
      <w:pPr>
        <w:spacing w:line="276" w:lineRule="auto"/>
        <w:jc w:val="both"/>
        <w:rPr>
          <w:rFonts w:ascii="Times New Roman" w:hAnsi="Times New Roman" w:cs="Times New Roman"/>
          <w:sz w:val="24"/>
          <w:szCs w:val="24"/>
        </w:rPr>
      </w:pPr>
    </w:p>
    <w:p w14:paraId="35A09489" w14:textId="77777777" w:rsidR="005156E4" w:rsidRDefault="005156E4" w:rsidP="00155727">
      <w:pPr>
        <w:spacing w:line="276" w:lineRule="auto"/>
        <w:jc w:val="both"/>
        <w:rPr>
          <w:rFonts w:ascii="Times New Roman" w:hAnsi="Times New Roman" w:cs="Times New Roman"/>
          <w:sz w:val="24"/>
          <w:szCs w:val="24"/>
        </w:rPr>
      </w:pPr>
    </w:p>
    <w:p w14:paraId="3ECD69A0" w14:textId="6959F477" w:rsidR="005156E4" w:rsidRDefault="005156E4" w:rsidP="00155727">
      <w:pPr>
        <w:spacing w:line="276" w:lineRule="auto"/>
        <w:jc w:val="both"/>
        <w:rPr>
          <w:rFonts w:ascii="Times New Roman" w:hAnsi="Times New Roman" w:cs="Times New Roman"/>
          <w:sz w:val="24"/>
          <w:szCs w:val="24"/>
        </w:rPr>
      </w:pPr>
      <w:r>
        <w:rPr>
          <w:rFonts w:ascii="Times New Roman" w:hAnsi="Times New Roman" w:cs="Times New Roman"/>
          <w:sz w:val="24"/>
          <w:szCs w:val="24"/>
        </w:rPr>
        <w:t>Riaditeľka MŠ Bitarová                                                                ................................................</w:t>
      </w:r>
    </w:p>
    <w:p w14:paraId="6BC0B363" w14:textId="10CBBAB5" w:rsidR="005156E4" w:rsidRDefault="005156E4" w:rsidP="0015572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Mgr. Mária Kruteková</w:t>
      </w:r>
    </w:p>
    <w:p w14:paraId="350F905E" w14:textId="77777777" w:rsidR="005156E4" w:rsidRDefault="005156E4" w:rsidP="00155727">
      <w:pPr>
        <w:spacing w:line="276" w:lineRule="auto"/>
        <w:jc w:val="both"/>
        <w:rPr>
          <w:rFonts w:ascii="Times New Roman" w:hAnsi="Times New Roman" w:cs="Times New Roman"/>
          <w:sz w:val="24"/>
          <w:szCs w:val="24"/>
        </w:rPr>
      </w:pPr>
    </w:p>
    <w:p w14:paraId="0AA17737" w14:textId="77777777" w:rsidR="005156E4" w:rsidRDefault="005156E4" w:rsidP="00155727">
      <w:pPr>
        <w:spacing w:line="276" w:lineRule="auto"/>
        <w:jc w:val="both"/>
        <w:rPr>
          <w:rFonts w:ascii="Times New Roman" w:hAnsi="Times New Roman" w:cs="Times New Roman"/>
          <w:sz w:val="24"/>
          <w:szCs w:val="24"/>
        </w:rPr>
      </w:pPr>
    </w:p>
    <w:p w14:paraId="635AFF19" w14:textId="004134E1" w:rsidR="005156E4" w:rsidRDefault="005156E4" w:rsidP="00155727">
      <w:pPr>
        <w:spacing w:line="276" w:lineRule="auto"/>
        <w:jc w:val="both"/>
        <w:rPr>
          <w:rFonts w:ascii="Times New Roman" w:hAnsi="Times New Roman" w:cs="Times New Roman"/>
          <w:sz w:val="24"/>
          <w:szCs w:val="24"/>
        </w:rPr>
      </w:pPr>
      <w:r>
        <w:rPr>
          <w:rFonts w:ascii="Times New Roman" w:hAnsi="Times New Roman" w:cs="Times New Roman"/>
          <w:sz w:val="24"/>
          <w:szCs w:val="24"/>
        </w:rPr>
        <w:t>Predseda rady školy                                                                     ..................................................</w:t>
      </w:r>
    </w:p>
    <w:p w14:paraId="00C8C9E6" w14:textId="783EF7F3" w:rsidR="005156E4" w:rsidRDefault="005156E4" w:rsidP="0015572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Zuzana Dobroňová</w:t>
      </w:r>
    </w:p>
    <w:p w14:paraId="1367043C" w14:textId="77777777" w:rsidR="00D44368" w:rsidRDefault="00D44368" w:rsidP="00155727">
      <w:pPr>
        <w:spacing w:line="276" w:lineRule="auto"/>
        <w:jc w:val="both"/>
        <w:rPr>
          <w:rFonts w:ascii="Times New Roman" w:hAnsi="Times New Roman" w:cs="Times New Roman"/>
          <w:sz w:val="24"/>
          <w:szCs w:val="24"/>
        </w:rPr>
      </w:pPr>
    </w:p>
    <w:p w14:paraId="5F23480C" w14:textId="71934EDB" w:rsidR="005156E4" w:rsidRDefault="00D44368" w:rsidP="00905541">
      <w:pPr>
        <w:rPr>
          <w:rFonts w:ascii="Times New Roman" w:hAnsi="Times New Roman" w:cs="Times New Roman"/>
          <w:sz w:val="24"/>
          <w:szCs w:val="24"/>
        </w:rPr>
      </w:pPr>
      <w:r w:rsidRPr="00905541">
        <w:rPr>
          <w:rFonts w:ascii="Times New Roman" w:hAnsi="Times New Roman" w:cs="Times New Roman"/>
          <w:sz w:val="24"/>
          <w:szCs w:val="24"/>
        </w:rPr>
        <w:t xml:space="preserve">Schválený pedagogickou radou                                               </w:t>
      </w:r>
      <w:r w:rsidR="00905541">
        <w:rPr>
          <w:rFonts w:ascii="Times New Roman" w:hAnsi="Times New Roman" w:cs="Times New Roman"/>
          <w:sz w:val="24"/>
          <w:szCs w:val="24"/>
        </w:rPr>
        <w:t xml:space="preserve">         </w:t>
      </w:r>
      <w:r w:rsidRPr="00905541">
        <w:rPr>
          <w:rFonts w:ascii="Times New Roman" w:hAnsi="Times New Roman" w:cs="Times New Roman"/>
          <w:sz w:val="24"/>
          <w:szCs w:val="24"/>
        </w:rPr>
        <w:t xml:space="preserve">     10. 04</w:t>
      </w:r>
      <w:r w:rsidR="00905541" w:rsidRPr="00905541">
        <w:rPr>
          <w:rFonts w:ascii="Times New Roman" w:hAnsi="Times New Roman" w:cs="Times New Roman"/>
          <w:sz w:val="24"/>
          <w:szCs w:val="24"/>
        </w:rPr>
        <w:t>. 2025</w:t>
      </w:r>
    </w:p>
    <w:p w14:paraId="65C004D8" w14:textId="6209526A" w:rsidR="00905541" w:rsidRPr="00905541" w:rsidRDefault="00905541" w:rsidP="00905541">
      <w:pPr>
        <w:rPr>
          <w:rFonts w:ascii="Times New Roman" w:hAnsi="Times New Roman" w:cs="Times New Roman"/>
          <w:sz w:val="24"/>
          <w:szCs w:val="24"/>
        </w:rPr>
      </w:pPr>
      <w:r>
        <w:rPr>
          <w:rFonts w:ascii="Times New Roman" w:hAnsi="Times New Roman" w:cs="Times New Roman"/>
          <w:sz w:val="24"/>
          <w:szCs w:val="24"/>
        </w:rPr>
        <w:t>Schválený radou školy                                                                           15. 04. 2025</w:t>
      </w:r>
    </w:p>
    <w:p w14:paraId="218733B9" w14:textId="77777777" w:rsidR="005156E4" w:rsidRDefault="005156E4" w:rsidP="00155727">
      <w:pPr>
        <w:spacing w:line="276" w:lineRule="auto"/>
        <w:jc w:val="both"/>
        <w:rPr>
          <w:rFonts w:ascii="Times New Roman" w:hAnsi="Times New Roman" w:cs="Times New Roman"/>
          <w:sz w:val="24"/>
          <w:szCs w:val="24"/>
        </w:rPr>
      </w:pPr>
    </w:p>
    <w:p w14:paraId="2F9F3A21" w14:textId="7436701E" w:rsidR="005156E4" w:rsidRPr="000837BC" w:rsidRDefault="005156E4" w:rsidP="000837BC">
      <w:pPr>
        <w:spacing w:after="0" w:line="240" w:lineRule="auto"/>
        <w:jc w:val="center"/>
        <w:rPr>
          <w:rFonts w:ascii="Times New Roman" w:hAnsi="Times New Roman"/>
          <w:b/>
          <w:bCs/>
          <w:sz w:val="32"/>
          <w:szCs w:val="32"/>
        </w:rPr>
      </w:pPr>
      <w:r>
        <w:rPr>
          <w:rFonts w:ascii="Times New Roman" w:hAnsi="Times New Roman"/>
          <w:b/>
          <w:bCs/>
          <w:sz w:val="32"/>
          <w:szCs w:val="32"/>
        </w:rPr>
        <w:lastRenderedPageBreak/>
        <w:t>PREZENČNÁ  LISTINA</w:t>
      </w:r>
    </w:p>
    <w:p w14:paraId="0A85DF68" w14:textId="77777777" w:rsidR="005156E4" w:rsidRDefault="005156E4" w:rsidP="005156E4">
      <w:pPr>
        <w:spacing w:after="0" w:line="240" w:lineRule="auto"/>
        <w:jc w:val="center"/>
        <w:rPr>
          <w:rFonts w:ascii="Times New Roman" w:hAnsi="Times New Roman"/>
          <w:b/>
          <w:bCs/>
          <w:sz w:val="24"/>
          <w:szCs w:val="24"/>
        </w:rPr>
      </w:pPr>
    </w:p>
    <w:p w14:paraId="4CD83CF9" w14:textId="1DB72BD4" w:rsidR="005156E4" w:rsidRDefault="005156E4" w:rsidP="005156E4">
      <w:pPr>
        <w:spacing w:after="0" w:line="240" w:lineRule="auto"/>
        <w:jc w:val="both"/>
        <w:rPr>
          <w:rFonts w:ascii="Times New Roman" w:hAnsi="Times New Roman"/>
          <w:sz w:val="24"/>
          <w:szCs w:val="24"/>
        </w:rPr>
      </w:pPr>
      <w:r>
        <w:rPr>
          <w:rFonts w:ascii="Times New Roman" w:hAnsi="Times New Roman"/>
          <w:sz w:val="24"/>
          <w:szCs w:val="24"/>
        </w:rPr>
        <w:t xml:space="preserve">v Bitarovej dňa    </w:t>
      </w:r>
      <w:r w:rsidR="00905541">
        <w:rPr>
          <w:rFonts w:ascii="Times New Roman" w:hAnsi="Times New Roman"/>
          <w:sz w:val="24"/>
          <w:szCs w:val="24"/>
        </w:rPr>
        <w:t>10.04. 2025</w:t>
      </w:r>
      <w:r>
        <w:rPr>
          <w:rFonts w:ascii="Times New Roman" w:hAnsi="Times New Roman"/>
          <w:sz w:val="24"/>
          <w:szCs w:val="24"/>
        </w:rPr>
        <w:t xml:space="preserve">                                       </w:t>
      </w:r>
    </w:p>
    <w:p w14:paraId="1EA7EC09" w14:textId="77777777" w:rsidR="005156E4" w:rsidRDefault="005156E4" w:rsidP="005156E4">
      <w:pPr>
        <w:spacing w:after="0" w:line="240" w:lineRule="auto"/>
        <w:jc w:val="both"/>
        <w:rPr>
          <w:rFonts w:ascii="Times New Roman" w:hAnsi="Times New Roman"/>
          <w:sz w:val="24"/>
          <w:szCs w:val="24"/>
        </w:rPr>
      </w:pPr>
    </w:p>
    <w:p w14:paraId="2B16C500" w14:textId="237102CB" w:rsidR="005156E4" w:rsidRDefault="005156E4" w:rsidP="005156E4">
      <w:pPr>
        <w:spacing w:after="0" w:line="240" w:lineRule="auto"/>
        <w:jc w:val="both"/>
        <w:rPr>
          <w:rFonts w:ascii="Times New Roman" w:hAnsi="Times New Roman"/>
          <w:b/>
          <w:sz w:val="28"/>
          <w:szCs w:val="28"/>
        </w:rPr>
      </w:pPr>
      <w:r>
        <w:rPr>
          <w:rFonts w:ascii="Times New Roman" w:hAnsi="Times New Roman"/>
          <w:b/>
          <w:sz w:val="28"/>
          <w:szCs w:val="28"/>
        </w:rPr>
        <w:t>Svojím podpisom potvrdzujem že som bol oboznámený so školským poriadkom a s dodatkom č. 2 ku Školskému poriadku a beriem na vedomie uvedené skutočnosti.</w:t>
      </w:r>
    </w:p>
    <w:p w14:paraId="23905F87" w14:textId="77777777" w:rsidR="005156E4" w:rsidRDefault="005156E4" w:rsidP="005156E4">
      <w:pPr>
        <w:spacing w:after="0" w:line="240" w:lineRule="auto"/>
        <w:jc w:val="both"/>
        <w:rPr>
          <w:rFonts w:ascii="Times New Roman" w:hAnsi="Times New Roman"/>
          <w:b/>
          <w:sz w:val="28"/>
          <w:szCs w:val="28"/>
        </w:rPr>
      </w:pPr>
    </w:p>
    <w:tbl>
      <w:tblPr>
        <w:tblW w:w="9048" w:type="dxa"/>
        <w:tblCellMar>
          <w:left w:w="10" w:type="dxa"/>
          <w:right w:w="10" w:type="dxa"/>
        </w:tblCellMar>
        <w:tblLook w:val="0000" w:firstRow="0" w:lastRow="0" w:firstColumn="0" w:lastColumn="0" w:noHBand="0" w:noVBand="0"/>
      </w:tblPr>
      <w:tblGrid>
        <w:gridCol w:w="590"/>
        <w:gridCol w:w="4301"/>
        <w:gridCol w:w="4157"/>
      </w:tblGrid>
      <w:tr w:rsidR="005156E4" w14:paraId="49BEC03F" w14:textId="77777777" w:rsidTr="007E1DB2">
        <w:trPr>
          <w:trHeight w:val="487"/>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D7F4D" w14:textId="77777777" w:rsidR="005156E4" w:rsidRDefault="005156E4" w:rsidP="007E1DB2">
            <w:pPr>
              <w:spacing w:after="0" w:line="240" w:lineRule="auto"/>
              <w:jc w:val="both"/>
              <w:rPr>
                <w:rFonts w:ascii="Times New Roman" w:hAnsi="Times New Roman"/>
                <w:b/>
                <w:sz w:val="24"/>
                <w:szCs w:val="24"/>
              </w:rPr>
            </w:pPr>
            <w:r>
              <w:rPr>
                <w:rFonts w:ascii="Times New Roman" w:hAnsi="Times New Roman"/>
                <w:b/>
                <w:sz w:val="24"/>
                <w:szCs w:val="24"/>
              </w:rPr>
              <w:t>P.č.</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B531" w14:textId="77777777" w:rsidR="005156E4" w:rsidRDefault="005156E4" w:rsidP="007E1DB2">
            <w:pPr>
              <w:spacing w:after="0" w:line="240" w:lineRule="auto"/>
              <w:jc w:val="both"/>
              <w:rPr>
                <w:rFonts w:ascii="Times New Roman" w:hAnsi="Times New Roman"/>
                <w:b/>
                <w:sz w:val="28"/>
                <w:szCs w:val="28"/>
              </w:rPr>
            </w:pPr>
            <w:r>
              <w:rPr>
                <w:rFonts w:ascii="Times New Roman" w:hAnsi="Times New Roman"/>
                <w:b/>
                <w:sz w:val="28"/>
                <w:szCs w:val="28"/>
              </w:rPr>
              <w:t>Meno dieťaťa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FB56" w14:textId="77777777" w:rsidR="005156E4" w:rsidRDefault="005156E4" w:rsidP="007E1DB2">
            <w:pPr>
              <w:spacing w:after="0" w:line="240" w:lineRule="auto"/>
              <w:jc w:val="both"/>
              <w:rPr>
                <w:rFonts w:ascii="Times New Roman" w:hAnsi="Times New Roman"/>
                <w:b/>
                <w:sz w:val="28"/>
                <w:szCs w:val="28"/>
              </w:rPr>
            </w:pPr>
            <w:r>
              <w:rPr>
                <w:rFonts w:ascii="Times New Roman" w:hAnsi="Times New Roman"/>
                <w:b/>
                <w:sz w:val="28"/>
                <w:szCs w:val="28"/>
              </w:rPr>
              <w:t>Podpis zákonného zástupcu</w:t>
            </w:r>
          </w:p>
        </w:tc>
      </w:tr>
      <w:tr w:rsidR="005156E4" w14:paraId="05C357FC" w14:textId="77777777" w:rsidTr="007E1DB2">
        <w:trPr>
          <w:trHeight w:val="487"/>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1EF5"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 xml:space="preserve">1.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7053" w14:textId="03553E9E"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Baroniaková Kristína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F964" w14:textId="77777777" w:rsidR="005156E4" w:rsidRDefault="005156E4" w:rsidP="007E1DB2">
            <w:pPr>
              <w:spacing w:after="0" w:line="240" w:lineRule="auto"/>
              <w:jc w:val="both"/>
              <w:rPr>
                <w:rFonts w:ascii="Times New Roman" w:hAnsi="Times New Roman"/>
                <w:sz w:val="28"/>
                <w:szCs w:val="28"/>
              </w:rPr>
            </w:pPr>
          </w:p>
        </w:tc>
      </w:tr>
      <w:tr w:rsidR="005156E4" w14:paraId="5EEB764E" w14:textId="77777777" w:rsidTr="007E1DB2">
        <w:trPr>
          <w:trHeight w:val="487"/>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0C54"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2.</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CBAF" w14:textId="21CFB23F"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Ďuriš  Lukáš</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B1E6" w14:textId="77777777" w:rsidR="005156E4" w:rsidRDefault="005156E4" w:rsidP="007E1DB2">
            <w:pPr>
              <w:spacing w:after="0" w:line="240" w:lineRule="auto"/>
              <w:jc w:val="both"/>
              <w:rPr>
                <w:rFonts w:ascii="Times New Roman" w:hAnsi="Times New Roman"/>
                <w:sz w:val="28"/>
                <w:szCs w:val="28"/>
              </w:rPr>
            </w:pPr>
          </w:p>
        </w:tc>
      </w:tr>
      <w:tr w:rsidR="005156E4" w14:paraId="08692BC0"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7F8E"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2FAD" w14:textId="5EB6DAE2"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Frátrik Jakub</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9F18" w14:textId="77777777" w:rsidR="005156E4" w:rsidRDefault="005156E4" w:rsidP="007E1DB2">
            <w:pPr>
              <w:spacing w:after="0" w:line="240" w:lineRule="auto"/>
              <w:jc w:val="both"/>
              <w:rPr>
                <w:rFonts w:ascii="Times New Roman" w:hAnsi="Times New Roman"/>
                <w:sz w:val="28"/>
                <w:szCs w:val="28"/>
              </w:rPr>
            </w:pPr>
          </w:p>
        </w:tc>
      </w:tr>
      <w:tr w:rsidR="005156E4" w14:paraId="445B8A5B"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0891"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4.</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75C5" w14:textId="4A091424"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Frátrik  Tobias</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144" w14:textId="77777777" w:rsidR="005156E4" w:rsidRDefault="005156E4" w:rsidP="007E1DB2">
            <w:pPr>
              <w:spacing w:after="0" w:line="240" w:lineRule="auto"/>
              <w:jc w:val="both"/>
              <w:rPr>
                <w:rFonts w:ascii="Times New Roman" w:hAnsi="Times New Roman"/>
                <w:sz w:val="28"/>
                <w:szCs w:val="28"/>
              </w:rPr>
            </w:pPr>
          </w:p>
        </w:tc>
      </w:tr>
      <w:tr w:rsidR="005156E4" w14:paraId="795FE33B"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97EF"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5.</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5B42" w14:textId="47A33D9A"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Frištáková  Katarína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A5A0" w14:textId="77777777" w:rsidR="005156E4" w:rsidRDefault="005156E4" w:rsidP="007E1DB2">
            <w:pPr>
              <w:spacing w:after="0" w:line="240" w:lineRule="auto"/>
              <w:jc w:val="both"/>
              <w:rPr>
                <w:rFonts w:ascii="Times New Roman" w:hAnsi="Times New Roman"/>
                <w:sz w:val="28"/>
                <w:szCs w:val="28"/>
              </w:rPr>
            </w:pPr>
          </w:p>
        </w:tc>
      </w:tr>
      <w:tr w:rsidR="005156E4" w14:paraId="54871213"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5527"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6.</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A9CA" w14:textId="45D06A12"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Gaňa  Michal</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5E29" w14:textId="77777777" w:rsidR="005156E4" w:rsidRDefault="005156E4" w:rsidP="007E1DB2">
            <w:pPr>
              <w:spacing w:after="0" w:line="240" w:lineRule="auto"/>
              <w:jc w:val="both"/>
              <w:rPr>
                <w:rFonts w:ascii="Times New Roman" w:hAnsi="Times New Roman"/>
                <w:sz w:val="28"/>
                <w:szCs w:val="28"/>
              </w:rPr>
            </w:pPr>
          </w:p>
        </w:tc>
      </w:tr>
      <w:tr w:rsidR="005156E4" w14:paraId="257F754E" w14:textId="77777777" w:rsidTr="007E1DB2">
        <w:trPr>
          <w:trHeight w:val="487"/>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522B"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7.</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31B5" w14:textId="6044B6E8"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 xml:space="preserve">Gaňová Paulína </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D0C8" w14:textId="77777777" w:rsidR="005156E4" w:rsidRDefault="005156E4" w:rsidP="007E1DB2">
            <w:pPr>
              <w:spacing w:after="0" w:line="240" w:lineRule="auto"/>
              <w:jc w:val="both"/>
              <w:rPr>
                <w:rFonts w:ascii="Times New Roman" w:hAnsi="Times New Roman"/>
                <w:sz w:val="28"/>
                <w:szCs w:val="28"/>
              </w:rPr>
            </w:pPr>
          </w:p>
        </w:tc>
      </w:tr>
      <w:tr w:rsidR="005156E4" w14:paraId="7BA09B67" w14:textId="77777777" w:rsidTr="007E1DB2">
        <w:trPr>
          <w:trHeight w:val="487"/>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F380"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8.</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37E2" w14:textId="7191E40B"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Gaňa Teodor Ján</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D6C1" w14:textId="77777777" w:rsidR="005156E4" w:rsidRDefault="005156E4" w:rsidP="007E1DB2">
            <w:pPr>
              <w:spacing w:after="0" w:line="240" w:lineRule="auto"/>
              <w:jc w:val="both"/>
              <w:rPr>
                <w:rFonts w:ascii="Times New Roman" w:hAnsi="Times New Roman"/>
                <w:sz w:val="28"/>
                <w:szCs w:val="28"/>
              </w:rPr>
            </w:pPr>
          </w:p>
        </w:tc>
      </w:tr>
      <w:tr w:rsidR="005156E4" w14:paraId="04E4F171"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B0D5"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9.</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C34D" w14:textId="12DCD4B9"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Holouš Alex</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5EB3" w14:textId="77777777" w:rsidR="005156E4" w:rsidRDefault="005156E4" w:rsidP="007E1DB2">
            <w:pPr>
              <w:spacing w:after="0" w:line="240" w:lineRule="auto"/>
              <w:jc w:val="both"/>
              <w:rPr>
                <w:rFonts w:ascii="Times New Roman" w:hAnsi="Times New Roman"/>
                <w:sz w:val="28"/>
                <w:szCs w:val="28"/>
              </w:rPr>
            </w:pPr>
          </w:p>
        </w:tc>
      </w:tr>
      <w:tr w:rsidR="005156E4" w14:paraId="5B13067D"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2B8E"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10.</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C693" w14:textId="6BC8BA7F"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Holouš  Sebastián</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9CAB" w14:textId="77777777" w:rsidR="005156E4" w:rsidRDefault="005156E4" w:rsidP="007E1DB2">
            <w:pPr>
              <w:spacing w:after="0" w:line="240" w:lineRule="auto"/>
              <w:jc w:val="both"/>
              <w:rPr>
                <w:rFonts w:ascii="Times New Roman" w:hAnsi="Times New Roman"/>
                <w:sz w:val="28"/>
                <w:szCs w:val="28"/>
              </w:rPr>
            </w:pPr>
          </w:p>
        </w:tc>
      </w:tr>
      <w:tr w:rsidR="005156E4" w14:paraId="191AEF8F"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D65C"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11.</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3EF2" w14:textId="4BC62134"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Kačová Veronika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943D" w14:textId="77777777" w:rsidR="005156E4" w:rsidRDefault="005156E4" w:rsidP="007E1DB2">
            <w:pPr>
              <w:spacing w:after="0" w:line="240" w:lineRule="auto"/>
              <w:jc w:val="both"/>
              <w:rPr>
                <w:rFonts w:ascii="Times New Roman" w:hAnsi="Times New Roman"/>
                <w:sz w:val="28"/>
                <w:szCs w:val="28"/>
              </w:rPr>
            </w:pPr>
          </w:p>
        </w:tc>
      </w:tr>
      <w:tr w:rsidR="005156E4" w14:paraId="64868153"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FD1E"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12.</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3C44" w14:textId="2081A148"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Klimová  Edita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EAC5" w14:textId="77777777" w:rsidR="005156E4" w:rsidRDefault="005156E4" w:rsidP="007E1DB2">
            <w:pPr>
              <w:spacing w:after="0" w:line="240" w:lineRule="auto"/>
              <w:jc w:val="both"/>
              <w:rPr>
                <w:rFonts w:ascii="Times New Roman" w:hAnsi="Times New Roman"/>
                <w:sz w:val="28"/>
                <w:szCs w:val="28"/>
              </w:rPr>
            </w:pPr>
          </w:p>
        </w:tc>
      </w:tr>
      <w:tr w:rsidR="005156E4" w14:paraId="6BE10FCB"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2D5D"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4F4" w14:textId="2C7D542F"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 xml:space="preserve">Klimová  Natália </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D902" w14:textId="77777777" w:rsidR="005156E4" w:rsidRDefault="005156E4" w:rsidP="007E1DB2">
            <w:pPr>
              <w:spacing w:after="0" w:line="240" w:lineRule="auto"/>
              <w:jc w:val="both"/>
              <w:rPr>
                <w:rFonts w:ascii="Times New Roman" w:hAnsi="Times New Roman"/>
                <w:sz w:val="28"/>
                <w:szCs w:val="28"/>
              </w:rPr>
            </w:pPr>
          </w:p>
        </w:tc>
      </w:tr>
      <w:tr w:rsidR="005156E4" w14:paraId="7A0EE6CC"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D881"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14.</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AD25" w14:textId="5E8F8C76"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Krajčí  Teodor</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4DF1" w14:textId="77777777" w:rsidR="005156E4" w:rsidRDefault="005156E4" w:rsidP="007E1DB2">
            <w:pPr>
              <w:spacing w:after="0" w:line="240" w:lineRule="auto"/>
              <w:jc w:val="both"/>
              <w:rPr>
                <w:rFonts w:ascii="Times New Roman" w:hAnsi="Times New Roman"/>
                <w:sz w:val="28"/>
                <w:szCs w:val="28"/>
              </w:rPr>
            </w:pPr>
          </w:p>
        </w:tc>
      </w:tr>
      <w:tr w:rsidR="005156E4" w14:paraId="73DFF0E3"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0E8E"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15.</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2D88" w14:textId="43D5A892"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Kurejová  Timea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FB358" w14:textId="77777777" w:rsidR="005156E4" w:rsidRDefault="005156E4" w:rsidP="007E1DB2">
            <w:pPr>
              <w:spacing w:after="0" w:line="240" w:lineRule="auto"/>
              <w:jc w:val="both"/>
              <w:rPr>
                <w:rFonts w:ascii="Times New Roman" w:hAnsi="Times New Roman"/>
                <w:sz w:val="28"/>
                <w:szCs w:val="28"/>
              </w:rPr>
            </w:pPr>
          </w:p>
        </w:tc>
      </w:tr>
      <w:tr w:rsidR="005156E4" w14:paraId="42C1CD5F"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1DF6"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16.</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5CFA" w14:textId="2731399D"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 xml:space="preserve">Labuda  Matej </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D157" w14:textId="77777777" w:rsidR="005156E4" w:rsidRDefault="005156E4" w:rsidP="007E1DB2">
            <w:pPr>
              <w:spacing w:after="0" w:line="240" w:lineRule="auto"/>
              <w:jc w:val="both"/>
              <w:rPr>
                <w:rFonts w:ascii="Times New Roman" w:hAnsi="Times New Roman"/>
                <w:sz w:val="28"/>
                <w:szCs w:val="28"/>
              </w:rPr>
            </w:pPr>
          </w:p>
        </w:tc>
      </w:tr>
      <w:tr w:rsidR="005156E4" w14:paraId="02EADBB8"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9C64"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17.</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6ADD" w14:textId="20724B0D"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Mihaldová Klára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584" w14:textId="77777777" w:rsidR="005156E4" w:rsidRDefault="005156E4" w:rsidP="007E1DB2">
            <w:pPr>
              <w:spacing w:after="0" w:line="240" w:lineRule="auto"/>
              <w:jc w:val="both"/>
              <w:rPr>
                <w:rFonts w:ascii="Times New Roman" w:hAnsi="Times New Roman"/>
                <w:sz w:val="28"/>
                <w:szCs w:val="28"/>
              </w:rPr>
            </w:pPr>
          </w:p>
        </w:tc>
      </w:tr>
      <w:tr w:rsidR="005156E4" w14:paraId="5AA33217"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CF41"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18.</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A6F1" w14:textId="7F8A6499"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Sobola  Alex</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2A1C" w14:textId="77777777" w:rsidR="005156E4" w:rsidRDefault="005156E4" w:rsidP="007E1DB2">
            <w:pPr>
              <w:spacing w:after="0" w:line="240" w:lineRule="auto"/>
              <w:jc w:val="both"/>
              <w:rPr>
                <w:rFonts w:ascii="Times New Roman" w:hAnsi="Times New Roman"/>
                <w:sz w:val="28"/>
                <w:szCs w:val="28"/>
              </w:rPr>
            </w:pPr>
          </w:p>
        </w:tc>
      </w:tr>
      <w:tr w:rsidR="005156E4" w14:paraId="2876424D"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7EF6"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19.</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7EB4" w14:textId="2CCAEF2F"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Ševčíková  Tamara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A957" w14:textId="77777777" w:rsidR="005156E4" w:rsidRDefault="005156E4" w:rsidP="007E1DB2">
            <w:pPr>
              <w:spacing w:after="0" w:line="240" w:lineRule="auto"/>
              <w:jc w:val="both"/>
              <w:rPr>
                <w:rFonts w:ascii="Times New Roman" w:hAnsi="Times New Roman"/>
                <w:sz w:val="28"/>
                <w:szCs w:val="28"/>
              </w:rPr>
            </w:pPr>
          </w:p>
        </w:tc>
      </w:tr>
      <w:tr w:rsidR="005156E4" w14:paraId="17C65583"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59B0" w14:textId="77777777" w:rsidR="005156E4" w:rsidRDefault="005156E4" w:rsidP="007E1DB2">
            <w:pPr>
              <w:spacing w:after="0" w:line="240" w:lineRule="auto"/>
              <w:jc w:val="both"/>
              <w:rPr>
                <w:rFonts w:ascii="Times New Roman" w:hAnsi="Times New Roman"/>
                <w:sz w:val="28"/>
                <w:szCs w:val="28"/>
              </w:rPr>
            </w:pPr>
            <w:r>
              <w:rPr>
                <w:rFonts w:ascii="Times New Roman" w:hAnsi="Times New Roman"/>
                <w:sz w:val="28"/>
                <w:szCs w:val="28"/>
              </w:rPr>
              <w:t>20.</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AD58" w14:textId="0B2A6377" w:rsidR="005156E4" w:rsidRDefault="000837BC" w:rsidP="007E1DB2">
            <w:pPr>
              <w:spacing w:after="0" w:line="240" w:lineRule="auto"/>
              <w:jc w:val="both"/>
              <w:rPr>
                <w:rFonts w:ascii="Times New Roman" w:hAnsi="Times New Roman"/>
                <w:sz w:val="28"/>
                <w:szCs w:val="28"/>
              </w:rPr>
            </w:pPr>
            <w:r>
              <w:rPr>
                <w:rFonts w:ascii="Times New Roman" w:hAnsi="Times New Roman"/>
                <w:sz w:val="28"/>
                <w:szCs w:val="28"/>
              </w:rPr>
              <w:t>Vargová  Sofia</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A0534" w14:textId="77777777" w:rsidR="005156E4" w:rsidRDefault="005156E4" w:rsidP="007E1DB2">
            <w:pPr>
              <w:spacing w:after="0" w:line="240" w:lineRule="auto"/>
              <w:jc w:val="both"/>
              <w:rPr>
                <w:rFonts w:ascii="Times New Roman" w:hAnsi="Times New Roman"/>
                <w:sz w:val="28"/>
                <w:szCs w:val="28"/>
              </w:rPr>
            </w:pPr>
          </w:p>
        </w:tc>
      </w:tr>
      <w:tr w:rsidR="000837BC" w14:paraId="1F618823" w14:textId="77777777" w:rsidTr="007E1DB2">
        <w:trPr>
          <w:trHeight w:val="502"/>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3B80" w14:textId="4142AFA3" w:rsidR="000837BC" w:rsidRDefault="000837BC" w:rsidP="007E1DB2">
            <w:pPr>
              <w:spacing w:after="0" w:line="240" w:lineRule="auto"/>
              <w:jc w:val="both"/>
              <w:rPr>
                <w:rFonts w:ascii="Times New Roman" w:hAnsi="Times New Roman"/>
                <w:sz w:val="28"/>
                <w:szCs w:val="28"/>
              </w:rPr>
            </w:pPr>
            <w:r>
              <w:rPr>
                <w:rFonts w:ascii="Times New Roman" w:hAnsi="Times New Roman"/>
                <w:sz w:val="28"/>
                <w:szCs w:val="28"/>
              </w:rPr>
              <w:t>21.</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5F6F" w14:textId="0E7D132C" w:rsidR="000837BC" w:rsidRDefault="000837BC" w:rsidP="007E1DB2">
            <w:pPr>
              <w:spacing w:after="0" w:line="240" w:lineRule="auto"/>
              <w:jc w:val="both"/>
              <w:rPr>
                <w:rFonts w:ascii="Times New Roman" w:hAnsi="Times New Roman"/>
                <w:sz w:val="28"/>
                <w:szCs w:val="28"/>
              </w:rPr>
            </w:pPr>
            <w:r>
              <w:rPr>
                <w:rFonts w:ascii="Times New Roman" w:hAnsi="Times New Roman"/>
                <w:sz w:val="28"/>
                <w:szCs w:val="28"/>
              </w:rPr>
              <w:t>Záhorský  Oliver</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1F88" w14:textId="77777777" w:rsidR="000837BC" w:rsidRDefault="000837BC" w:rsidP="007E1DB2">
            <w:pPr>
              <w:spacing w:after="0" w:line="240" w:lineRule="auto"/>
              <w:jc w:val="both"/>
              <w:rPr>
                <w:rFonts w:ascii="Times New Roman" w:hAnsi="Times New Roman"/>
                <w:sz w:val="28"/>
                <w:szCs w:val="28"/>
              </w:rPr>
            </w:pPr>
          </w:p>
        </w:tc>
      </w:tr>
    </w:tbl>
    <w:p w14:paraId="2C8F1103" w14:textId="77777777" w:rsidR="005156E4" w:rsidRPr="00C73BDF" w:rsidRDefault="005156E4" w:rsidP="00155727">
      <w:pPr>
        <w:spacing w:line="276" w:lineRule="auto"/>
        <w:jc w:val="both"/>
        <w:rPr>
          <w:rFonts w:ascii="Times New Roman" w:hAnsi="Times New Roman" w:cs="Times New Roman"/>
          <w:sz w:val="24"/>
          <w:szCs w:val="24"/>
        </w:rPr>
      </w:pPr>
    </w:p>
    <w:p w14:paraId="788EB405" w14:textId="77777777" w:rsidR="00C73BDF" w:rsidRPr="0067573A" w:rsidRDefault="00C73BDF" w:rsidP="00C73BDF">
      <w:pPr>
        <w:spacing w:line="276" w:lineRule="auto"/>
        <w:jc w:val="both"/>
        <w:rPr>
          <w:rFonts w:ascii="Times New Roman" w:hAnsi="Times New Roman" w:cs="Times New Roman"/>
          <w:sz w:val="24"/>
          <w:szCs w:val="24"/>
        </w:rPr>
      </w:pPr>
    </w:p>
    <w:sectPr w:rsidR="00C73BDF" w:rsidRPr="006757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1763" w14:textId="77777777" w:rsidR="00D14942" w:rsidRDefault="00D14942" w:rsidP="00481B59">
      <w:pPr>
        <w:spacing w:after="0" w:line="240" w:lineRule="auto"/>
      </w:pPr>
      <w:r>
        <w:separator/>
      </w:r>
    </w:p>
  </w:endnote>
  <w:endnote w:type="continuationSeparator" w:id="0">
    <w:p w14:paraId="26FCDB4E" w14:textId="77777777" w:rsidR="00D14942" w:rsidRDefault="00D14942" w:rsidP="0048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CE48" w14:textId="77777777" w:rsidR="00D14942" w:rsidRDefault="00D14942" w:rsidP="00481B59">
      <w:pPr>
        <w:spacing w:after="0" w:line="240" w:lineRule="auto"/>
      </w:pPr>
      <w:r>
        <w:separator/>
      </w:r>
    </w:p>
  </w:footnote>
  <w:footnote w:type="continuationSeparator" w:id="0">
    <w:p w14:paraId="56B74F19" w14:textId="77777777" w:rsidR="00D14942" w:rsidRDefault="00D14942" w:rsidP="0048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D2FC" w14:textId="453D0F0E" w:rsidR="00481B59" w:rsidRDefault="00481B59" w:rsidP="00481B59">
    <w:pPr>
      <w:pStyle w:val="Hlavika"/>
      <w:jc w:val="center"/>
      <w:rPr>
        <w:rFonts w:ascii="Times New Roman" w:hAnsi="Times New Roman"/>
        <w:spacing w:val="70"/>
        <w:sz w:val="28"/>
        <w:szCs w:val="28"/>
        <w:u w:val="single"/>
      </w:rPr>
    </w:pPr>
    <w:r>
      <w:rPr>
        <w:rFonts w:ascii="Times New Roman" w:hAnsi="Times New Roman"/>
        <w:spacing w:val="70"/>
        <w:sz w:val="28"/>
        <w:szCs w:val="28"/>
        <w:u w:val="single"/>
      </w:rPr>
      <w:t>Materská škola Bitarová, Bitarová 47</w:t>
    </w:r>
  </w:p>
  <w:p w14:paraId="1CE2E987" w14:textId="21E765E7" w:rsidR="00481B59" w:rsidRDefault="00481B59">
    <w:pPr>
      <w:pStyle w:val="Hlavika"/>
    </w:pPr>
  </w:p>
  <w:p w14:paraId="458000F8" w14:textId="77777777" w:rsidR="00481B59" w:rsidRDefault="00481B5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6B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3B12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400A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FC3D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3869805">
    <w:abstractNumId w:val="1"/>
  </w:num>
  <w:num w:numId="2" w16cid:durableId="811020292">
    <w:abstractNumId w:val="3"/>
  </w:num>
  <w:num w:numId="3" w16cid:durableId="1316495504">
    <w:abstractNumId w:val="0"/>
  </w:num>
  <w:num w:numId="4" w16cid:durableId="50674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59"/>
    <w:rsid w:val="000837BC"/>
    <w:rsid w:val="0011142D"/>
    <w:rsid w:val="00155727"/>
    <w:rsid w:val="00176397"/>
    <w:rsid w:val="003142AF"/>
    <w:rsid w:val="00481B59"/>
    <w:rsid w:val="00486137"/>
    <w:rsid w:val="005156E4"/>
    <w:rsid w:val="00600E54"/>
    <w:rsid w:val="0067573A"/>
    <w:rsid w:val="006C0052"/>
    <w:rsid w:val="007B5890"/>
    <w:rsid w:val="007E09C7"/>
    <w:rsid w:val="00905541"/>
    <w:rsid w:val="00913CAB"/>
    <w:rsid w:val="009F62B8"/>
    <w:rsid w:val="00C73BDF"/>
    <w:rsid w:val="00CB71FB"/>
    <w:rsid w:val="00D14942"/>
    <w:rsid w:val="00D443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45D8"/>
  <w15:chartTrackingRefBased/>
  <w15:docId w15:val="{17AA8BD1-7BEB-4A55-AA9F-EA1A9C35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81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481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481B5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481B5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481B59"/>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481B5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81B5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81B5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81B5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81B5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481B5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481B5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481B5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481B5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481B5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81B5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81B5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81B59"/>
    <w:rPr>
      <w:rFonts w:eastAsiaTheme="majorEastAsia" w:cstheme="majorBidi"/>
      <w:color w:val="272727" w:themeColor="text1" w:themeTint="D8"/>
    </w:rPr>
  </w:style>
  <w:style w:type="paragraph" w:styleId="Nzov">
    <w:name w:val="Title"/>
    <w:basedOn w:val="Normlny"/>
    <w:next w:val="Normlny"/>
    <w:link w:val="NzovChar"/>
    <w:uiPriority w:val="10"/>
    <w:qFormat/>
    <w:rsid w:val="00481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81B5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81B5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81B5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81B5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81B59"/>
    <w:rPr>
      <w:i/>
      <w:iCs/>
      <w:color w:val="404040" w:themeColor="text1" w:themeTint="BF"/>
    </w:rPr>
  </w:style>
  <w:style w:type="paragraph" w:styleId="Odsekzoznamu">
    <w:name w:val="List Paragraph"/>
    <w:basedOn w:val="Normlny"/>
    <w:uiPriority w:val="34"/>
    <w:qFormat/>
    <w:rsid w:val="00481B59"/>
    <w:pPr>
      <w:ind w:left="720"/>
      <w:contextualSpacing/>
    </w:pPr>
  </w:style>
  <w:style w:type="character" w:styleId="Intenzvnezvraznenie">
    <w:name w:val="Intense Emphasis"/>
    <w:basedOn w:val="Predvolenpsmoodseku"/>
    <w:uiPriority w:val="21"/>
    <w:qFormat/>
    <w:rsid w:val="00481B59"/>
    <w:rPr>
      <w:i/>
      <w:iCs/>
      <w:color w:val="2F5496" w:themeColor="accent1" w:themeShade="BF"/>
    </w:rPr>
  </w:style>
  <w:style w:type="paragraph" w:styleId="Zvraznencitcia">
    <w:name w:val="Intense Quote"/>
    <w:basedOn w:val="Normlny"/>
    <w:next w:val="Normlny"/>
    <w:link w:val="ZvraznencitciaChar"/>
    <w:uiPriority w:val="30"/>
    <w:qFormat/>
    <w:rsid w:val="00481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81B59"/>
    <w:rPr>
      <w:i/>
      <w:iCs/>
      <w:color w:val="2F5496" w:themeColor="accent1" w:themeShade="BF"/>
    </w:rPr>
  </w:style>
  <w:style w:type="character" w:styleId="Zvraznenodkaz">
    <w:name w:val="Intense Reference"/>
    <w:basedOn w:val="Predvolenpsmoodseku"/>
    <w:uiPriority w:val="32"/>
    <w:qFormat/>
    <w:rsid w:val="00481B59"/>
    <w:rPr>
      <w:b/>
      <w:bCs/>
      <w:smallCaps/>
      <w:color w:val="2F5496" w:themeColor="accent1" w:themeShade="BF"/>
      <w:spacing w:val="5"/>
    </w:rPr>
  </w:style>
  <w:style w:type="paragraph" w:styleId="Hlavika">
    <w:name w:val="header"/>
    <w:basedOn w:val="Normlny"/>
    <w:link w:val="HlavikaChar"/>
    <w:unhideWhenUsed/>
    <w:rsid w:val="00481B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1B59"/>
  </w:style>
  <w:style w:type="paragraph" w:styleId="Pta">
    <w:name w:val="footer"/>
    <w:basedOn w:val="Normlny"/>
    <w:link w:val="PtaChar"/>
    <w:uiPriority w:val="99"/>
    <w:unhideWhenUsed/>
    <w:rsid w:val="00481B59"/>
    <w:pPr>
      <w:tabs>
        <w:tab w:val="center" w:pos="4536"/>
        <w:tab w:val="right" w:pos="9072"/>
      </w:tabs>
      <w:spacing w:after="0" w:line="240" w:lineRule="auto"/>
    </w:pPr>
  </w:style>
  <w:style w:type="character" w:customStyle="1" w:styleId="PtaChar">
    <w:name w:val="Päta Char"/>
    <w:basedOn w:val="Predvolenpsmoodseku"/>
    <w:link w:val="Pta"/>
    <w:uiPriority w:val="99"/>
    <w:rsid w:val="0048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1944</Words>
  <Characters>11085</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materskaskolabitarova@gmail.com</dc:creator>
  <cp:keywords/>
  <dc:description/>
  <cp:lastModifiedBy>materskaskolabitarova@gmail.com</cp:lastModifiedBy>
  <cp:revision>7</cp:revision>
  <dcterms:created xsi:type="dcterms:W3CDTF">2025-05-06T14:20:00Z</dcterms:created>
  <dcterms:modified xsi:type="dcterms:W3CDTF">2025-05-06T15:06:00Z</dcterms:modified>
</cp:coreProperties>
</file>